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06BAC08"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483790">
        <w:rPr>
          <w:rFonts w:ascii="Arial" w:hAnsi="Arial" w:cs="Arial"/>
          <w:b/>
          <w:bCs/>
          <w:sz w:val="22"/>
          <w:szCs w:val="22"/>
        </w:rPr>
        <w:t>6</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69267A">
        <w:rPr>
          <w:rFonts w:ascii="Arial" w:hAnsi="Arial" w:cs="Arial"/>
          <w:b/>
          <w:bCs/>
          <w:sz w:val="22"/>
          <w:szCs w:val="22"/>
        </w:rPr>
        <w:t>5</w:t>
      </w:r>
      <w:r w:rsidR="00BD39B4">
        <w:rPr>
          <w:rFonts w:ascii="Arial" w:hAnsi="Arial" w:cs="Arial"/>
          <w:b/>
          <w:bCs/>
          <w:sz w:val="22"/>
          <w:szCs w:val="22"/>
        </w:rPr>
        <w:t>09034</w:t>
      </w:r>
    </w:p>
    <w:p w14:paraId="11D9F0EF" w14:textId="1B7BA1CA" w:rsidR="00C8121F" w:rsidRPr="00B56FFA" w:rsidRDefault="00483790"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w:t>
      </w:r>
      <w:r w:rsidR="006B17F5">
        <w:rPr>
          <w:rFonts w:cs="Arial"/>
          <w:i w:val="0"/>
          <w:sz w:val="22"/>
          <w:szCs w:val="24"/>
        </w:rPr>
        <w:t xml:space="preserve"> </w:t>
      </w:r>
      <w:r>
        <w:rPr>
          <w:rFonts w:cs="Arial"/>
          <w:i w:val="0"/>
          <w:sz w:val="22"/>
          <w:szCs w:val="24"/>
        </w:rPr>
        <w:t>25-29</w:t>
      </w:r>
      <w:r w:rsidR="00E87CB1" w:rsidRPr="00B56FFA">
        <w:rPr>
          <w:rFonts w:cs="Arial"/>
          <w:i w:val="0"/>
          <w:sz w:val="22"/>
          <w:szCs w:val="24"/>
        </w:rPr>
        <w:t>, 202</w:t>
      </w:r>
      <w:r w:rsidR="004F3910">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67A9107"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321B80">
        <w:rPr>
          <w:rFonts w:ascii="Arial" w:hAnsi="Arial"/>
          <w:sz w:val="22"/>
        </w:rPr>
        <w:t>7</w:t>
      </w:r>
      <w:r w:rsidR="008977A2">
        <w:rPr>
          <w:rFonts w:ascii="Arial" w:hAnsi="Arial"/>
          <w:sz w:val="22"/>
        </w:rPr>
        <w:t>.</w:t>
      </w:r>
      <w:r w:rsidR="00321B80">
        <w:rPr>
          <w:rFonts w:ascii="Arial" w:hAnsi="Arial"/>
          <w:sz w:val="22"/>
        </w:rPr>
        <w:t>2</w:t>
      </w:r>
      <w:r w:rsidR="0046446A">
        <w:rPr>
          <w:rFonts w:ascii="Arial" w:hAnsi="Arial"/>
          <w:sz w:val="22"/>
        </w:rPr>
        <w:t>3</w:t>
      </w:r>
      <w:r w:rsidR="008977A2">
        <w:rPr>
          <w:rFonts w:ascii="Arial" w:hAnsi="Arial"/>
          <w:sz w:val="22"/>
        </w:rPr>
        <w:t>.</w:t>
      </w:r>
      <w:r w:rsidR="00883B15">
        <w:rPr>
          <w:rFonts w:ascii="Arial" w:hAnsi="Arial"/>
          <w:sz w:val="22"/>
        </w:rPr>
        <w:t>3</w:t>
      </w:r>
      <w:r w:rsidR="00D30084">
        <w:rPr>
          <w:rFonts w:ascii="Arial" w:hAnsi="Arial"/>
          <w:sz w:val="22"/>
        </w:rPr>
        <w:t>.</w:t>
      </w:r>
      <w:r w:rsidR="00321B80">
        <w:rPr>
          <w:rFonts w:ascii="Arial" w:hAnsi="Arial"/>
          <w:sz w:val="22"/>
        </w:rPr>
        <w:t>1</w:t>
      </w:r>
      <w:r w:rsidR="00CF1684">
        <w:rPr>
          <w:rFonts w:ascii="Arial" w:hAnsi="Arial"/>
          <w:sz w:val="22"/>
        </w:rPr>
        <w:tab/>
      </w:r>
      <w:r w:rsidR="00F04C32">
        <w:rPr>
          <w:rFonts w:ascii="Arial" w:hAnsi="Arial"/>
          <w:sz w:val="22"/>
        </w:rPr>
        <w:tab/>
      </w:r>
      <w:r w:rsidR="00E42C91">
        <w:rPr>
          <w:rFonts w:ascii="Arial" w:hAnsi="Arial"/>
          <w:sz w:val="22"/>
        </w:rPr>
        <w:t>On-deman</w:t>
      </w:r>
      <w:r w:rsidR="00EC63BD">
        <w:rPr>
          <w:rFonts w:ascii="Arial" w:hAnsi="Arial"/>
          <w:sz w:val="22"/>
        </w:rPr>
        <w:t>d</w:t>
      </w:r>
      <w:r w:rsidR="00E42C91">
        <w:rPr>
          <w:rFonts w:ascii="Arial" w:hAnsi="Arial"/>
          <w:sz w:val="22"/>
        </w:rPr>
        <w:t xml:space="preserve"> SSB </w:t>
      </w:r>
      <w:proofErr w:type="spellStart"/>
      <w:r w:rsidR="00E42C91">
        <w:rPr>
          <w:rFonts w:ascii="Arial" w:hAnsi="Arial"/>
          <w:sz w:val="22"/>
        </w:rPr>
        <w:t>SCell</w:t>
      </w:r>
      <w:proofErr w:type="spellEnd"/>
      <w:r w:rsidR="00E42C91">
        <w:rPr>
          <w:rFonts w:ascii="Arial" w:hAnsi="Arial"/>
          <w:sz w:val="22"/>
        </w:rPr>
        <w:t xml:space="preserve"> operation </w:t>
      </w:r>
      <w:r w:rsidR="00425D5A">
        <w:rPr>
          <w:rFonts w:ascii="Arial" w:hAnsi="Arial"/>
          <w:sz w:val="22"/>
        </w:rPr>
        <w:t xml:space="preserve"> </w:t>
      </w:r>
    </w:p>
    <w:p w14:paraId="41F022EE" w14:textId="13ED7BE0"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206C4">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23057F37" w:rsidR="00A63D06" w:rsidRPr="00C1690D" w:rsidRDefault="0045039C" w:rsidP="00A63D06">
      <w:pPr>
        <w:ind w:left="1988" w:hanging="1988"/>
        <w:rPr>
          <w:rFonts w:ascii="Arial" w:hAnsi="Arial"/>
          <w:sz w:val="22"/>
          <w:szCs w:val="22"/>
        </w:rPr>
      </w:pPr>
      <w:r w:rsidRPr="00B56FFA">
        <w:rPr>
          <w:rFonts w:ascii="Arial" w:hAnsi="Arial"/>
          <w:b/>
          <w:sz w:val="22"/>
        </w:rPr>
        <w:t>Title:</w:t>
      </w:r>
      <w:r w:rsidR="0017401F">
        <w:rPr>
          <w:rFonts w:ascii="Arial" w:hAnsi="Arial"/>
          <w:sz w:val="22"/>
        </w:rPr>
        <w:tab/>
      </w:r>
      <w:r w:rsidR="00966985">
        <w:rPr>
          <w:rFonts w:ascii="Arial" w:eastAsia="Malgun Gothic" w:hAnsi="Arial"/>
          <w:sz w:val="22"/>
          <w:szCs w:val="22"/>
        </w:rPr>
        <w:t>Additional comments on</w:t>
      </w:r>
      <w:r w:rsidR="00EC63BD">
        <w:rPr>
          <w:rFonts w:ascii="Arial" w:eastAsia="Malgun Gothic" w:hAnsi="Arial"/>
          <w:sz w:val="22"/>
          <w:szCs w:val="22"/>
        </w:rPr>
        <w:t xml:space="preserve"> </w:t>
      </w:r>
      <w:r w:rsidR="0017401F">
        <w:rPr>
          <w:rFonts w:ascii="Arial" w:eastAsia="Malgun Gothic" w:hAnsi="Arial"/>
          <w:sz w:val="22"/>
          <w:szCs w:val="22"/>
        </w:rPr>
        <w:t xml:space="preserve">core requirements for </w:t>
      </w:r>
      <w:r w:rsidR="007B7F89">
        <w:rPr>
          <w:rFonts w:ascii="Arial" w:eastAsia="Malgun Gothic" w:hAnsi="Arial"/>
          <w:sz w:val="22"/>
          <w:szCs w:val="22"/>
        </w:rPr>
        <w:t xml:space="preserve">on-demand SSB </w:t>
      </w:r>
      <w:proofErr w:type="spellStart"/>
      <w:r w:rsidR="007B7F89">
        <w:rPr>
          <w:rFonts w:ascii="Arial" w:eastAsia="Malgun Gothic" w:hAnsi="Arial"/>
          <w:sz w:val="22"/>
          <w:szCs w:val="22"/>
        </w:rPr>
        <w:t>SCell</w:t>
      </w:r>
      <w:proofErr w:type="spellEnd"/>
      <w:r w:rsidR="007B7F89">
        <w:rPr>
          <w:rFonts w:ascii="Arial" w:eastAsia="Malgun Gothic" w:hAnsi="Arial"/>
          <w:sz w:val="22"/>
          <w:szCs w:val="22"/>
        </w:rPr>
        <w:t xml:space="preserve"> operation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41B1A9CF" w14:textId="60B63AFC" w:rsidR="00336072" w:rsidRDefault="00741CE3" w:rsidP="00BC30E4">
      <w:pPr>
        <w:spacing w:before="240"/>
      </w:pPr>
      <w:r>
        <w:t xml:space="preserve">In RAN4 #112, RAN4 work on Rel-19 NES was started and the work plan has been agreed in </w:t>
      </w:r>
      <w:r w:rsidR="00CD2EFD">
        <w:fldChar w:fldCharType="begin"/>
      </w:r>
      <w:r w:rsidR="00CD2EFD">
        <w:instrText xml:space="preserve"> REF _Ref188268985 \n \h </w:instrText>
      </w:r>
      <w:r w:rsidR="00CD2EFD">
        <w:fldChar w:fldCharType="separate"/>
      </w:r>
      <w:r w:rsidR="00436EB4">
        <w:t>[1]</w:t>
      </w:r>
      <w:r w:rsidR="00CD2EFD">
        <w:fldChar w:fldCharType="end"/>
      </w:r>
      <w:r>
        <w:t xml:space="preserve">. </w:t>
      </w:r>
      <w:r w:rsidR="00736483">
        <w:t>S</w:t>
      </w:r>
      <w:r>
        <w:t xml:space="preserve">everal agreements have been made for on-demand SSB, and additional open issues have been identified in </w:t>
      </w:r>
      <w:r w:rsidR="00CD2EFD">
        <w:fldChar w:fldCharType="begin"/>
      </w:r>
      <w:r w:rsidR="00CD2EFD">
        <w:instrText xml:space="preserve"> REF _Ref196631050 \n \h </w:instrText>
      </w:r>
      <w:r w:rsidR="00CD2EFD">
        <w:fldChar w:fldCharType="separate"/>
      </w:r>
      <w:r w:rsidR="00436EB4">
        <w:t>[2]</w:t>
      </w:r>
      <w:r w:rsidR="00CD2EFD">
        <w:fldChar w:fldCharType="end"/>
      </w:r>
      <w:r>
        <w:t>.</w:t>
      </w:r>
    </w:p>
    <w:p w14:paraId="512F481B" w14:textId="3DEBB80D" w:rsidR="00741CE3" w:rsidRPr="00742E4C" w:rsidRDefault="00736483" w:rsidP="009311C2">
      <w:r>
        <w:t xml:space="preserve">In this paper we provide our view for the open issues identified in the way forward </w:t>
      </w:r>
      <w:r w:rsidR="00CD2EFD">
        <w:t xml:space="preserve">in </w:t>
      </w:r>
      <w:r w:rsidR="00CD2EFD">
        <w:fldChar w:fldCharType="begin"/>
      </w:r>
      <w:r w:rsidR="00CD2EFD">
        <w:instrText xml:space="preserve"> REF _Ref196631050 \n \h </w:instrText>
      </w:r>
      <w:r w:rsidR="00CD2EFD">
        <w:fldChar w:fldCharType="separate"/>
      </w:r>
      <w:r w:rsidR="00436EB4">
        <w:t>[2]</w:t>
      </w:r>
      <w:r w:rsidR="00CD2EFD">
        <w:fldChar w:fldCharType="end"/>
      </w:r>
      <w:r w:rsidR="00CD2EFD">
        <w:t xml:space="preserve"> </w:t>
      </w:r>
      <w:r>
        <w:t>in RAN4 #11</w:t>
      </w:r>
      <w:r w:rsidR="00554A72">
        <w:t>5</w:t>
      </w:r>
      <w:r>
        <w:t>.</w:t>
      </w:r>
    </w:p>
    <w:p w14:paraId="693166EF" w14:textId="729FEEE5" w:rsidR="00CB7240" w:rsidRDefault="00F51EAC" w:rsidP="00263166">
      <w:pPr>
        <w:pStyle w:val="Heading1"/>
        <w:rPr>
          <w:lang w:val="en-US"/>
        </w:rPr>
      </w:pPr>
      <w:r w:rsidRPr="00B56FFA">
        <w:rPr>
          <w:lang w:val="en-US"/>
        </w:rPr>
        <w:t xml:space="preserve">Discussion </w:t>
      </w:r>
    </w:p>
    <w:p w14:paraId="7214BF97" w14:textId="0DCA4498" w:rsidR="00B43242" w:rsidRDefault="00B43242" w:rsidP="00B43242">
      <w:r>
        <w:t xml:space="preserve">Good progress was made in RAN4 #115 on several aspects of OD-SSB </w:t>
      </w:r>
      <w:r>
        <w:fldChar w:fldCharType="begin"/>
      </w:r>
      <w:r>
        <w:instrText xml:space="preserve"> REF _Ref196631050 \n \h </w:instrText>
      </w:r>
      <w:r>
        <w:fldChar w:fldCharType="separate"/>
      </w:r>
      <w:r w:rsidR="00436EB4">
        <w:t>[2]</w:t>
      </w:r>
      <w:r>
        <w:fldChar w:fldCharType="end"/>
      </w:r>
      <w:r>
        <w:t>. In the following subsections we address the open topics.</w:t>
      </w:r>
    </w:p>
    <w:p w14:paraId="6BCC6062" w14:textId="1CEDA876" w:rsidR="00B43242" w:rsidRDefault="00B43242" w:rsidP="00B43242">
      <w:pPr>
        <w:pStyle w:val="Heading2"/>
      </w:pPr>
      <w:r>
        <w:t xml:space="preserve">OD-SSB based deactivated </w:t>
      </w:r>
      <w:proofErr w:type="spellStart"/>
      <w:r>
        <w:t>SCell</w:t>
      </w:r>
      <w:proofErr w:type="spellEnd"/>
      <w:r>
        <w:t xml:space="preserve"> L3 Measurements</w:t>
      </w:r>
    </w:p>
    <w:p w14:paraId="1C78F0F7" w14:textId="73A7553D" w:rsidR="003D3C6B" w:rsidRDefault="007104DD" w:rsidP="003D3C6B">
      <w:pPr>
        <w:pStyle w:val="Heading3"/>
      </w:pPr>
      <w:r>
        <w:t>Case #1: OD-SSB only</w:t>
      </w:r>
    </w:p>
    <w:p w14:paraId="14037271" w14:textId="136B6B85" w:rsidR="00CD52DA" w:rsidRDefault="00607A80" w:rsidP="00E37B4D">
      <w:pPr>
        <w:rPr>
          <w:lang w:val="en-GB"/>
        </w:rPr>
      </w:pPr>
      <w:r>
        <w:rPr>
          <w:lang w:val="en-GB"/>
        </w:rPr>
        <w:t xml:space="preserve">One of the open issues that could not be closed in RAN4 #115 is the </w:t>
      </w:r>
      <w:r w:rsidR="00443986">
        <w:rPr>
          <w:lang w:val="en-GB"/>
        </w:rPr>
        <w:t>collision scenario of OD-SSB in the fast measurement window with measurement gaps.</w:t>
      </w:r>
    </w:p>
    <w:p w14:paraId="12483E8D" w14:textId="76AD8D1C" w:rsidR="00D91E41" w:rsidRDefault="002369A0" w:rsidP="008C782C">
      <w:pPr>
        <w:tabs>
          <w:tab w:val="left" w:pos="0"/>
          <w:tab w:val="left" w:pos="1440"/>
        </w:tabs>
        <w:spacing w:before="240"/>
        <w:rPr>
          <w:lang w:val="en-GB"/>
        </w:rPr>
      </w:pPr>
      <w:r>
        <w:rPr>
          <w:noProof/>
        </w:rPr>
        <mc:AlternateContent>
          <mc:Choice Requires="wps">
            <w:drawing>
              <wp:anchor distT="0" distB="0" distL="114300" distR="114300" simplePos="0" relativeHeight="251658247" behindDoc="0" locked="0" layoutInCell="1" allowOverlap="1" wp14:anchorId="12FAD3DA" wp14:editId="316360F2">
                <wp:simplePos x="0" y="0"/>
                <wp:positionH relativeFrom="column">
                  <wp:posOffset>0</wp:posOffset>
                </wp:positionH>
                <wp:positionV relativeFrom="paragraph">
                  <wp:posOffset>0</wp:posOffset>
                </wp:positionV>
                <wp:extent cx="1828800" cy="1828800"/>
                <wp:effectExtent l="0" t="0" r="17145" b="17145"/>
                <wp:wrapTopAndBottom/>
                <wp:docPr id="20489087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A53B2D" w14:textId="0855A53A" w:rsidR="00A835CB" w:rsidRPr="00A835CB" w:rsidRDefault="00A835CB" w:rsidP="00A835CB">
                            <w:pPr>
                              <w:tabs>
                                <w:tab w:val="left" w:pos="1680"/>
                              </w:tabs>
                              <w:rPr>
                                <w:color w:val="000000" w:themeColor="text1"/>
                                <w:szCs w:val="24"/>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requirement in FMW</w:t>
                            </w:r>
                          </w:p>
                          <w:p w14:paraId="284A417F" w14:textId="198B576A" w:rsidR="002369A0" w:rsidRDefault="002369A0" w:rsidP="002369A0">
                            <w:pPr>
                              <w:tabs>
                                <w:tab w:val="left" w:pos="720"/>
                                <w:tab w:val="left" w:pos="1260"/>
                              </w:tabs>
                              <w:rPr>
                                <w:b/>
                                <w:bCs/>
                                <w:color w:val="000000" w:themeColor="text1"/>
                                <w:szCs w:val="24"/>
                                <w:u w:val="single"/>
                                <w:lang w:eastAsia="zh-CN"/>
                              </w:rPr>
                            </w:pPr>
                            <w:r>
                              <w:rPr>
                                <w:rFonts w:hint="eastAsia"/>
                                <w:b/>
                                <w:bCs/>
                                <w:color w:val="000000" w:themeColor="text1"/>
                                <w:szCs w:val="24"/>
                                <w:u w:val="single"/>
                                <w:lang w:eastAsia="zh-CN"/>
                              </w:rPr>
                              <w:t xml:space="preserve">Sub-issue </w:t>
                            </w:r>
                            <w:r>
                              <w:rPr>
                                <w:b/>
                                <w:bCs/>
                                <w:color w:val="000000" w:themeColor="text1"/>
                                <w:szCs w:val="24"/>
                                <w:u w:val="single"/>
                                <w:lang w:eastAsia="zh-CN"/>
                              </w:rPr>
                              <w:t>2</w:t>
                            </w:r>
                            <w:r>
                              <w:rPr>
                                <w:rFonts w:hint="eastAsia"/>
                                <w:b/>
                                <w:bCs/>
                                <w:color w:val="000000" w:themeColor="text1"/>
                                <w:szCs w:val="24"/>
                                <w:u w:val="single"/>
                                <w:lang w:eastAsia="zh-CN"/>
                              </w:rPr>
                              <w:t xml:space="preserve">: </w:t>
                            </w:r>
                            <w:r>
                              <w:rPr>
                                <w:b/>
                                <w:bCs/>
                                <w:color w:val="000000" w:themeColor="text1"/>
                                <w:szCs w:val="24"/>
                                <w:u w:val="single"/>
                                <w:lang w:eastAsia="zh-CN"/>
                              </w:rPr>
                              <w:t xml:space="preserve">OD-SSB in FMW </w:t>
                            </w:r>
                            <w:r>
                              <w:rPr>
                                <w:rFonts w:hint="eastAsia"/>
                                <w:b/>
                                <w:bCs/>
                                <w:color w:val="000000" w:themeColor="text1"/>
                                <w:szCs w:val="24"/>
                                <w:u w:val="single"/>
                                <w:lang w:eastAsia="zh-CN"/>
                              </w:rPr>
                              <w:t>colli</w:t>
                            </w:r>
                            <w:r>
                              <w:rPr>
                                <w:b/>
                                <w:bCs/>
                                <w:color w:val="000000" w:themeColor="text1"/>
                                <w:szCs w:val="24"/>
                                <w:u w:val="single"/>
                                <w:lang w:eastAsia="zh-CN"/>
                              </w:rPr>
                              <w:t>ded</w:t>
                            </w:r>
                            <w:r>
                              <w:rPr>
                                <w:rFonts w:hint="eastAsia"/>
                                <w:b/>
                                <w:bCs/>
                                <w:color w:val="000000" w:themeColor="text1"/>
                                <w:szCs w:val="24"/>
                                <w:u w:val="single"/>
                                <w:lang w:eastAsia="zh-CN"/>
                              </w:rPr>
                              <w:t xml:space="preserve"> with MG</w:t>
                            </w:r>
                          </w:p>
                          <w:p w14:paraId="43BF7E60" w14:textId="77777777" w:rsidR="002369A0" w:rsidRPr="007244F3" w:rsidRDefault="002369A0" w:rsidP="002369A0">
                            <w:pPr>
                              <w:pStyle w:val="ListParagraph"/>
                              <w:numPr>
                                <w:ilvl w:val="0"/>
                                <w:numId w:val="26"/>
                              </w:numPr>
                              <w:tabs>
                                <w:tab w:val="left" w:pos="0"/>
                              </w:tabs>
                              <w:autoSpaceDN w:val="0"/>
                              <w:jc w:val="left"/>
                              <w:rPr>
                                <w:rFonts w:eastAsia="SimSun"/>
                                <w:color w:val="000000" w:themeColor="text1"/>
                                <w:szCs w:val="24"/>
                                <w:lang w:eastAsia="zh-CN"/>
                              </w:rPr>
                            </w:pPr>
                            <w:r w:rsidRPr="007244F3">
                              <w:rPr>
                                <w:rFonts w:eastAsia="SimSun" w:hint="eastAsia"/>
                                <w:color w:val="000000" w:themeColor="text1"/>
                                <w:szCs w:val="24"/>
                                <w:lang w:eastAsia="zh-CN"/>
                              </w:rPr>
                              <w:t>Option 1: UE is allowed to skip the OD-SSB measurement if FMW collides with MG occasion.</w:t>
                            </w:r>
                          </w:p>
                          <w:p w14:paraId="24600F87" w14:textId="77777777" w:rsidR="002369A0" w:rsidRPr="00CE08F5" w:rsidRDefault="002369A0" w:rsidP="00CE08F5">
                            <w:pPr>
                              <w:pStyle w:val="ListParagraph"/>
                              <w:numPr>
                                <w:ilvl w:val="0"/>
                                <w:numId w:val="26"/>
                              </w:numPr>
                              <w:tabs>
                                <w:tab w:val="left" w:pos="0"/>
                                <w:tab w:val="left" w:pos="1440"/>
                              </w:tabs>
                              <w:autoSpaceDN w:val="0"/>
                              <w:spacing w:after="240"/>
                              <w:rPr>
                                <w:rFonts w:eastAsia="SimSun"/>
                                <w:color w:val="000000" w:themeColor="text1"/>
                                <w:lang w:eastAsia="zh-CN"/>
                              </w:rPr>
                            </w:pPr>
                            <w:r w:rsidRPr="007244F3">
                              <w:rPr>
                                <w:rFonts w:eastAsia="SimSun"/>
                                <w:color w:val="000000" w:themeColor="text1"/>
                                <w:szCs w:val="24"/>
                                <w:lang w:eastAsia="zh-CN"/>
                              </w:rPr>
                              <w:t>Option 2: UE to prioritize the OD-SSB carrier/layer within FWM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FAD3DA"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1A53B2D" w14:textId="0855A53A" w:rsidR="00A835CB" w:rsidRPr="00A835CB" w:rsidRDefault="00A835CB" w:rsidP="00A835CB">
                      <w:pPr>
                        <w:tabs>
                          <w:tab w:val="left" w:pos="1680"/>
                        </w:tabs>
                        <w:rPr>
                          <w:color w:val="000000" w:themeColor="text1"/>
                          <w:szCs w:val="24"/>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requirement in FMW</w:t>
                      </w:r>
                    </w:p>
                    <w:p w14:paraId="284A417F" w14:textId="198B576A" w:rsidR="002369A0" w:rsidRDefault="002369A0" w:rsidP="002369A0">
                      <w:pPr>
                        <w:tabs>
                          <w:tab w:val="left" w:pos="720"/>
                          <w:tab w:val="left" w:pos="1260"/>
                        </w:tabs>
                        <w:rPr>
                          <w:b/>
                          <w:bCs/>
                          <w:color w:val="000000" w:themeColor="text1"/>
                          <w:szCs w:val="24"/>
                          <w:u w:val="single"/>
                          <w:lang w:eastAsia="zh-CN"/>
                        </w:rPr>
                      </w:pPr>
                      <w:r>
                        <w:rPr>
                          <w:rFonts w:hint="eastAsia"/>
                          <w:b/>
                          <w:bCs/>
                          <w:color w:val="000000" w:themeColor="text1"/>
                          <w:szCs w:val="24"/>
                          <w:u w:val="single"/>
                          <w:lang w:eastAsia="zh-CN"/>
                        </w:rPr>
                        <w:t xml:space="preserve">Sub-issue </w:t>
                      </w:r>
                      <w:r>
                        <w:rPr>
                          <w:b/>
                          <w:bCs/>
                          <w:color w:val="000000" w:themeColor="text1"/>
                          <w:szCs w:val="24"/>
                          <w:u w:val="single"/>
                          <w:lang w:eastAsia="zh-CN"/>
                        </w:rPr>
                        <w:t>2</w:t>
                      </w:r>
                      <w:r>
                        <w:rPr>
                          <w:rFonts w:hint="eastAsia"/>
                          <w:b/>
                          <w:bCs/>
                          <w:color w:val="000000" w:themeColor="text1"/>
                          <w:szCs w:val="24"/>
                          <w:u w:val="single"/>
                          <w:lang w:eastAsia="zh-CN"/>
                        </w:rPr>
                        <w:t xml:space="preserve">: </w:t>
                      </w:r>
                      <w:r>
                        <w:rPr>
                          <w:b/>
                          <w:bCs/>
                          <w:color w:val="000000" w:themeColor="text1"/>
                          <w:szCs w:val="24"/>
                          <w:u w:val="single"/>
                          <w:lang w:eastAsia="zh-CN"/>
                        </w:rPr>
                        <w:t xml:space="preserve">OD-SSB in FMW </w:t>
                      </w:r>
                      <w:r>
                        <w:rPr>
                          <w:rFonts w:hint="eastAsia"/>
                          <w:b/>
                          <w:bCs/>
                          <w:color w:val="000000" w:themeColor="text1"/>
                          <w:szCs w:val="24"/>
                          <w:u w:val="single"/>
                          <w:lang w:eastAsia="zh-CN"/>
                        </w:rPr>
                        <w:t>colli</w:t>
                      </w:r>
                      <w:r>
                        <w:rPr>
                          <w:b/>
                          <w:bCs/>
                          <w:color w:val="000000" w:themeColor="text1"/>
                          <w:szCs w:val="24"/>
                          <w:u w:val="single"/>
                          <w:lang w:eastAsia="zh-CN"/>
                        </w:rPr>
                        <w:t>ded</w:t>
                      </w:r>
                      <w:r>
                        <w:rPr>
                          <w:rFonts w:hint="eastAsia"/>
                          <w:b/>
                          <w:bCs/>
                          <w:color w:val="000000" w:themeColor="text1"/>
                          <w:szCs w:val="24"/>
                          <w:u w:val="single"/>
                          <w:lang w:eastAsia="zh-CN"/>
                        </w:rPr>
                        <w:t xml:space="preserve"> with MG</w:t>
                      </w:r>
                    </w:p>
                    <w:p w14:paraId="43BF7E60" w14:textId="77777777" w:rsidR="002369A0" w:rsidRPr="007244F3" w:rsidRDefault="002369A0" w:rsidP="002369A0">
                      <w:pPr>
                        <w:pStyle w:val="ListParagraph"/>
                        <w:numPr>
                          <w:ilvl w:val="0"/>
                          <w:numId w:val="26"/>
                        </w:numPr>
                        <w:tabs>
                          <w:tab w:val="left" w:pos="0"/>
                        </w:tabs>
                        <w:autoSpaceDN w:val="0"/>
                        <w:jc w:val="left"/>
                        <w:rPr>
                          <w:rFonts w:eastAsia="SimSun"/>
                          <w:color w:val="000000" w:themeColor="text1"/>
                          <w:szCs w:val="24"/>
                          <w:lang w:eastAsia="zh-CN"/>
                        </w:rPr>
                      </w:pPr>
                      <w:r w:rsidRPr="007244F3">
                        <w:rPr>
                          <w:rFonts w:eastAsia="SimSun" w:hint="eastAsia"/>
                          <w:color w:val="000000" w:themeColor="text1"/>
                          <w:szCs w:val="24"/>
                          <w:lang w:eastAsia="zh-CN"/>
                        </w:rPr>
                        <w:t>Option 1: UE is allowed to skip the OD-SSB measurement if FMW collides with MG occasion.</w:t>
                      </w:r>
                    </w:p>
                    <w:p w14:paraId="24600F87" w14:textId="77777777" w:rsidR="002369A0" w:rsidRPr="00CE08F5" w:rsidRDefault="002369A0" w:rsidP="00CE08F5">
                      <w:pPr>
                        <w:pStyle w:val="ListParagraph"/>
                        <w:numPr>
                          <w:ilvl w:val="0"/>
                          <w:numId w:val="26"/>
                        </w:numPr>
                        <w:tabs>
                          <w:tab w:val="left" w:pos="0"/>
                          <w:tab w:val="left" w:pos="1440"/>
                        </w:tabs>
                        <w:autoSpaceDN w:val="0"/>
                        <w:spacing w:after="240"/>
                        <w:rPr>
                          <w:rFonts w:eastAsia="SimSun"/>
                          <w:color w:val="000000" w:themeColor="text1"/>
                          <w:lang w:eastAsia="zh-CN"/>
                        </w:rPr>
                      </w:pPr>
                      <w:r w:rsidRPr="007244F3">
                        <w:rPr>
                          <w:rFonts w:eastAsia="SimSun"/>
                          <w:color w:val="000000" w:themeColor="text1"/>
                          <w:szCs w:val="24"/>
                          <w:lang w:eastAsia="zh-CN"/>
                        </w:rPr>
                        <w:t>Option 2: UE to prioritize the OD-SSB carrier/layer within FWM</w:t>
                      </w:r>
                    </w:p>
                  </w:txbxContent>
                </v:textbox>
                <w10:wrap type="topAndBottom"/>
              </v:shape>
            </w:pict>
          </mc:Fallback>
        </mc:AlternateContent>
      </w:r>
      <w:r w:rsidR="00721C14">
        <w:rPr>
          <w:lang w:val="en-GB"/>
        </w:rPr>
        <w:t xml:space="preserve">In our view, OD-SSB based measurements should not have higher priority than </w:t>
      </w:r>
      <w:r w:rsidR="00401A73">
        <w:rPr>
          <w:lang w:val="en-GB"/>
        </w:rPr>
        <w:t>measurement gaps. Hence, we prefer option 1</w:t>
      </w:r>
      <w:r w:rsidR="00A937D6">
        <w:rPr>
          <w:lang w:val="en-GB"/>
        </w:rPr>
        <w:t xml:space="preserve">. The measurement period for OD-SSB should be extended accordingly. </w:t>
      </w:r>
    </w:p>
    <w:p w14:paraId="3AEABA01" w14:textId="7F490A22" w:rsidR="00A937D6" w:rsidRDefault="00A937D6" w:rsidP="00D5516F">
      <w:pPr>
        <w:rPr>
          <w:lang w:val="en-GB"/>
        </w:rPr>
      </w:pPr>
      <w:r w:rsidRPr="00C46554">
        <w:rPr>
          <w:b/>
          <w:bCs/>
          <w:lang w:val="en-GB"/>
        </w:rPr>
        <w:t>Proposal 1:</w:t>
      </w:r>
      <w:r>
        <w:rPr>
          <w:lang w:val="en-GB"/>
        </w:rPr>
        <w:t xml:space="preserve"> </w:t>
      </w:r>
      <w:r w:rsidR="005A7D05">
        <w:rPr>
          <w:lang w:val="en-GB"/>
        </w:rPr>
        <w:t xml:space="preserve">RAN4 should decide </w:t>
      </w:r>
      <w:r w:rsidR="0002762A">
        <w:rPr>
          <w:lang w:val="en-GB"/>
        </w:rPr>
        <w:t xml:space="preserve">that </w:t>
      </w:r>
      <w:r w:rsidR="005A7D05">
        <w:rPr>
          <w:lang w:val="en-GB"/>
        </w:rPr>
        <w:t xml:space="preserve">UE is allowed to skip the OD-SSB measurements if FMW collides with MG occasion. </w:t>
      </w:r>
      <w:r>
        <w:rPr>
          <w:lang w:val="en-GB"/>
        </w:rPr>
        <w:t xml:space="preserve"> </w:t>
      </w:r>
    </w:p>
    <w:p w14:paraId="5E443BF3" w14:textId="453E23E1" w:rsidR="00E37B4D" w:rsidRDefault="00607A80" w:rsidP="00D5516F">
      <w:pPr>
        <w:rPr>
          <w:lang w:val="en-GB"/>
        </w:rPr>
      </w:pPr>
      <w:r>
        <w:rPr>
          <w:lang w:val="en-GB"/>
        </w:rPr>
        <w:t>Another</w:t>
      </w:r>
      <w:r w:rsidR="00C6327D">
        <w:rPr>
          <w:lang w:val="en-GB"/>
        </w:rPr>
        <w:t xml:space="preserve"> open </w:t>
      </w:r>
      <w:r w:rsidR="00094A63">
        <w:rPr>
          <w:lang w:val="en-GB"/>
        </w:rPr>
        <w:t>issue</w:t>
      </w:r>
      <w:r w:rsidR="00EC41A1">
        <w:rPr>
          <w:lang w:val="en-GB"/>
        </w:rPr>
        <w:t xml:space="preserve"> </w:t>
      </w:r>
      <w:r w:rsidR="00B5017C">
        <w:rPr>
          <w:lang w:val="en-GB"/>
        </w:rPr>
        <w:t xml:space="preserve">is the </w:t>
      </w:r>
      <w:r w:rsidR="000A05D7">
        <w:rPr>
          <w:lang w:val="en-GB"/>
        </w:rPr>
        <w:t xml:space="preserve">UE </w:t>
      </w:r>
      <w:r w:rsidR="00094A63">
        <w:rPr>
          <w:lang w:val="en-GB"/>
        </w:rPr>
        <w:t>behaviour</w:t>
      </w:r>
      <w:r w:rsidR="00B5017C">
        <w:rPr>
          <w:lang w:val="en-GB"/>
        </w:rPr>
        <w:t xml:space="preserve"> when OD-SSB is activat</w:t>
      </w:r>
      <w:r w:rsidR="0002762A">
        <w:rPr>
          <w:lang w:val="en-GB"/>
        </w:rPr>
        <w:t>e</w:t>
      </w:r>
      <w:r w:rsidR="00B5017C">
        <w:rPr>
          <w:lang w:val="en-GB"/>
        </w:rPr>
        <w:t xml:space="preserve">d between two </w:t>
      </w:r>
      <w:r w:rsidR="004C6772">
        <w:rPr>
          <w:lang w:val="en-GB"/>
        </w:rPr>
        <w:t>FMWs</w:t>
      </w:r>
      <w:r w:rsidR="000A05D7">
        <w:rPr>
          <w:lang w:val="en-GB"/>
        </w:rPr>
        <w:t>, i.e., before time T2</w:t>
      </w:r>
      <w:r w:rsidR="00D32C1E">
        <w:rPr>
          <w:lang w:val="en-GB"/>
        </w:rPr>
        <w:t xml:space="preserve"> (Issue 1-1-2)</w:t>
      </w:r>
      <w:r w:rsidR="00094A63">
        <w:rPr>
          <w:lang w:val="en-GB"/>
        </w:rPr>
        <w:t>.</w:t>
      </w:r>
    </w:p>
    <w:p w14:paraId="33DAD955" w14:textId="15E64AED" w:rsidR="00E37B4D" w:rsidRDefault="00C204C6" w:rsidP="00E37B4D">
      <w:pPr>
        <w:rPr>
          <w:lang w:val="en-GB"/>
        </w:rPr>
      </w:pPr>
      <w:r>
        <w:rPr>
          <w:noProof/>
        </w:rPr>
        <mc:AlternateContent>
          <mc:Choice Requires="wps">
            <w:drawing>
              <wp:anchor distT="0" distB="0" distL="114300" distR="114300" simplePos="0" relativeHeight="251658241" behindDoc="0" locked="0" layoutInCell="1" allowOverlap="1" wp14:anchorId="3ED51D9F" wp14:editId="10DE2718">
                <wp:simplePos x="0" y="0"/>
                <wp:positionH relativeFrom="column">
                  <wp:posOffset>0</wp:posOffset>
                </wp:positionH>
                <wp:positionV relativeFrom="paragraph">
                  <wp:posOffset>0</wp:posOffset>
                </wp:positionV>
                <wp:extent cx="1828800" cy="1828800"/>
                <wp:effectExtent l="0" t="0" r="0" b="0"/>
                <wp:wrapSquare wrapText="bothSides"/>
                <wp:docPr id="438504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880F72" w14:textId="7BA4A867" w:rsidR="009B2AAA" w:rsidRPr="009B2AAA" w:rsidRDefault="009B2AAA" w:rsidP="009B2AAA">
                            <w:pPr>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measurement</w:t>
                            </w:r>
                            <w:r>
                              <w:rPr>
                                <w:b/>
                                <w:color w:val="0070C0"/>
                                <w:u w:val="single"/>
                                <w:lang w:eastAsia="zh-CN"/>
                              </w:rPr>
                              <w:t xml:space="preserve"> – </w:t>
                            </w:r>
                            <w:r>
                              <w:rPr>
                                <w:rFonts w:hint="eastAsia"/>
                                <w:b/>
                                <w:color w:val="0070C0"/>
                                <w:u w:val="single"/>
                                <w:lang w:eastAsia="zh-CN"/>
                              </w:rPr>
                              <w:t>Procedure</w:t>
                            </w:r>
                          </w:p>
                          <w:p w14:paraId="1BBBB362" w14:textId="669E574D" w:rsidR="00C204C6" w:rsidRDefault="00C204C6" w:rsidP="00E37B4D">
                            <w:pPr>
                              <w:snapToGrid w:val="0"/>
                              <w:rPr>
                                <w:b/>
                                <w:bCs/>
                                <w:color w:val="000000" w:themeColor="text1"/>
                                <w:szCs w:val="24"/>
                                <w:u w:val="single"/>
                                <w:lang w:eastAsia="zh-CN"/>
                              </w:rPr>
                            </w:pPr>
                            <w:r w:rsidRPr="00EF36B5">
                              <w:rPr>
                                <w:rFonts w:hint="eastAsia"/>
                                <w:b/>
                                <w:bCs/>
                                <w:color w:val="000000" w:themeColor="text1"/>
                                <w:szCs w:val="24"/>
                                <w:u w:val="single"/>
                                <w:lang w:eastAsia="zh-CN"/>
                              </w:rPr>
                              <w:t xml:space="preserve">Sub-issue </w:t>
                            </w:r>
                            <w:r>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Pr>
                                <w:b/>
                                <w:bCs/>
                                <w:color w:val="000000" w:themeColor="text1"/>
                                <w:szCs w:val="24"/>
                                <w:u w:val="single"/>
                                <w:lang w:eastAsia="zh-CN"/>
                              </w:rPr>
                              <w:t xml:space="preserve"> </w:t>
                            </w:r>
                            <w:r w:rsidRPr="0039236A">
                              <w:rPr>
                                <w:b/>
                                <w:bCs/>
                                <w:color w:val="000000" w:themeColor="text1"/>
                                <w:szCs w:val="24"/>
                                <w:u w:val="single"/>
                                <w:lang w:eastAsia="zh-CN"/>
                              </w:rPr>
                              <w:t xml:space="preserve">UE’s </w:t>
                            </w:r>
                            <w:proofErr w:type="spellStart"/>
                            <w:r w:rsidRPr="0039236A">
                              <w:rPr>
                                <w:b/>
                                <w:bCs/>
                                <w:color w:val="000000" w:themeColor="text1"/>
                                <w:szCs w:val="24"/>
                                <w:u w:val="single"/>
                                <w:lang w:eastAsia="zh-CN"/>
                              </w:rPr>
                              <w:t>behaviour</w:t>
                            </w:r>
                            <w:proofErr w:type="spellEnd"/>
                            <w:r w:rsidRPr="0039236A">
                              <w:rPr>
                                <w:b/>
                                <w:bCs/>
                                <w:color w:val="000000" w:themeColor="text1"/>
                                <w:szCs w:val="24"/>
                                <w:u w:val="single"/>
                                <w:lang w:eastAsia="zh-CN"/>
                              </w:rPr>
                              <w:t xml:space="preserve"> after T2 when OD-SSB further activation/reconfiguration occurs within T2 between two FMWs</w:t>
                            </w:r>
                          </w:p>
                          <w:p w14:paraId="0ADD88CD" w14:textId="77777777" w:rsidR="00C204C6" w:rsidRDefault="00C204C6" w:rsidP="00E37B4D">
                            <w:pPr>
                              <w:snapToGrid w:val="0"/>
                              <w:rPr>
                                <w:sz w:val="21"/>
                                <w:szCs w:val="21"/>
                              </w:rPr>
                            </w:pPr>
                            <w:r>
                              <w:rPr>
                                <w:sz w:val="21"/>
                                <w:szCs w:val="21"/>
                              </w:rPr>
                              <w:t>The issue can be further discussed based on contribution driven, and the discussion will not impact the WI completion.</w:t>
                            </w:r>
                          </w:p>
                          <w:p w14:paraId="6FD5DDE9" w14:textId="77777777" w:rsidR="00C204C6" w:rsidRPr="00715665" w:rsidRDefault="00C204C6" w:rsidP="00E37B4D">
                            <w:pPr>
                              <w:numPr>
                                <w:ilvl w:val="0"/>
                                <w:numId w:val="26"/>
                              </w:numPr>
                              <w:overflowPunct/>
                              <w:autoSpaceDE/>
                              <w:autoSpaceDN/>
                              <w:adjustRightInd/>
                              <w:snapToGrid w:val="0"/>
                              <w:spacing w:after="0"/>
                              <w:jc w:val="left"/>
                              <w:textAlignment w:val="auto"/>
                              <w:rPr>
                                <w:sz w:val="21"/>
                                <w:szCs w:val="21"/>
                              </w:rPr>
                            </w:pPr>
                            <w:r w:rsidRPr="00715665">
                              <w:rPr>
                                <w:sz w:val="21"/>
                                <w:szCs w:val="21"/>
                              </w:rPr>
                              <w:t xml:space="preserve">Option 1: </w:t>
                            </w:r>
                            <w:r>
                              <w:rPr>
                                <w:sz w:val="21"/>
                                <w:szCs w:val="21"/>
                              </w:rPr>
                              <w:t>W</w:t>
                            </w:r>
                            <w:r w:rsidRPr="00715665">
                              <w:rPr>
                                <w:sz w:val="21"/>
                                <w:szCs w:val="21"/>
                              </w:rPr>
                              <w:t>hen OD-SSB further activation/reconfiguration occurs within T2, the UE should perform ‘fast measurement’ immediately after T2.</w:t>
                            </w:r>
                          </w:p>
                          <w:p w14:paraId="7AAF31BF" w14:textId="77777777" w:rsidR="00C204C6" w:rsidRDefault="00C204C6" w:rsidP="00E37B4D">
                            <w:pPr>
                              <w:numPr>
                                <w:ilvl w:val="0"/>
                                <w:numId w:val="26"/>
                              </w:numPr>
                              <w:overflowPunct/>
                              <w:autoSpaceDE/>
                              <w:autoSpaceDN/>
                              <w:adjustRightInd/>
                              <w:snapToGrid w:val="0"/>
                              <w:spacing w:after="0"/>
                              <w:jc w:val="left"/>
                              <w:textAlignment w:val="auto"/>
                              <w:rPr>
                                <w:sz w:val="21"/>
                                <w:szCs w:val="21"/>
                              </w:rPr>
                            </w:pPr>
                            <w:r w:rsidRPr="00715665">
                              <w:rPr>
                                <w:sz w:val="21"/>
                                <w:szCs w:val="21"/>
                              </w:rPr>
                              <w:t xml:space="preserve">Option 2: when OD-SSB further activation/reconfiguration occurs within T2, UE should follow legacy deactivated </w:t>
                            </w:r>
                            <w:proofErr w:type="spellStart"/>
                            <w:r w:rsidRPr="00715665">
                              <w:rPr>
                                <w:sz w:val="21"/>
                                <w:szCs w:val="21"/>
                              </w:rPr>
                              <w:t>SCell</w:t>
                            </w:r>
                            <w:proofErr w:type="spellEnd"/>
                            <w:r w:rsidRPr="00715665">
                              <w:rPr>
                                <w:sz w:val="21"/>
                                <w:szCs w:val="21"/>
                              </w:rPr>
                              <w:t xml:space="preserve"> measurement after T2.</w:t>
                            </w:r>
                          </w:p>
                          <w:p w14:paraId="2E146134" w14:textId="77777777" w:rsidR="00C204C6" w:rsidRPr="00652EB4" w:rsidRDefault="00C204C6" w:rsidP="00652EB4">
                            <w:pPr>
                              <w:numPr>
                                <w:ilvl w:val="0"/>
                                <w:numId w:val="26"/>
                              </w:numPr>
                              <w:snapToGrid w:val="0"/>
                              <w:spacing w:after="0"/>
                              <w:rPr>
                                <w:sz w:val="21"/>
                                <w:szCs w:val="21"/>
                              </w:rPr>
                            </w:pPr>
                            <w:r>
                              <w:rPr>
                                <w:sz w:val="21"/>
                                <w:szCs w:val="21"/>
                              </w:rPr>
                              <w:t>Other option is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D51D9F" id="_x0000_s1027"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63880F72" w14:textId="7BA4A867" w:rsidR="009B2AAA" w:rsidRPr="009B2AAA" w:rsidRDefault="009B2AAA" w:rsidP="009B2AAA">
                      <w:pPr>
                        <w:rPr>
                          <w:b/>
                          <w:color w:val="0070C0"/>
                          <w:u w:val="single"/>
                          <w:lang w:eastAsia="zh-CN"/>
                        </w:rPr>
                      </w:pPr>
                      <w:r>
                        <w:rPr>
                          <w:b/>
                          <w:color w:val="0070C0"/>
                          <w:u w:val="single"/>
                          <w:lang w:eastAsia="ko-KR"/>
                        </w:rPr>
                        <w:t xml:space="preserve">Issue </w:t>
                      </w:r>
                      <w:r>
                        <w:rPr>
                          <w:rFonts w:hint="eastAsia"/>
                          <w:b/>
                          <w:color w:val="0070C0"/>
                          <w:u w:val="single"/>
                          <w:lang w:eastAsia="zh-CN"/>
                        </w:rPr>
                        <w:t>1-1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 xml:space="preserve"> OD-SSB based deactivated SCell measurement</w:t>
                      </w:r>
                      <w:r>
                        <w:rPr>
                          <w:b/>
                          <w:color w:val="0070C0"/>
                          <w:u w:val="single"/>
                          <w:lang w:eastAsia="zh-CN"/>
                        </w:rPr>
                        <w:t xml:space="preserve"> – </w:t>
                      </w:r>
                      <w:r>
                        <w:rPr>
                          <w:rFonts w:hint="eastAsia"/>
                          <w:b/>
                          <w:color w:val="0070C0"/>
                          <w:u w:val="single"/>
                          <w:lang w:eastAsia="zh-CN"/>
                        </w:rPr>
                        <w:t>Procedure</w:t>
                      </w:r>
                    </w:p>
                    <w:p w14:paraId="1BBBB362" w14:textId="669E574D" w:rsidR="00C204C6" w:rsidRDefault="00C204C6" w:rsidP="00E37B4D">
                      <w:pPr>
                        <w:snapToGrid w:val="0"/>
                        <w:rPr>
                          <w:b/>
                          <w:bCs/>
                          <w:color w:val="000000" w:themeColor="text1"/>
                          <w:szCs w:val="24"/>
                          <w:u w:val="single"/>
                          <w:lang w:eastAsia="zh-CN"/>
                        </w:rPr>
                      </w:pPr>
                      <w:r w:rsidRPr="00EF36B5">
                        <w:rPr>
                          <w:rFonts w:hint="eastAsia"/>
                          <w:b/>
                          <w:bCs/>
                          <w:color w:val="000000" w:themeColor="text1"/>
                          <w:szCs w:val="24"/>
                          <w:u w:val="single"/>
                          <w:lang w:eastAsia="zh-CN"/>
                        </w:rPr>
                        <w:t xml:space="preserve">Sub-issue </w:t>
                      </w:r>
                      <w:r>
                        <w:rPr>
                          <w:b/>
                          <w:bCs/>
                          <w:color w:val="000000" w:themeColor="text1"/>
                          <w:szCs w:val="24"/>
                          <w:u w:val="single"/>
                          <w:lang w:eastAsia="zh-CN"/>
                        </w:rPr>
                        <w:t>4</w:t>
                      </w:r>
                      <w:r w:rsidRPr="00EF36B5">
                        <w:rPr>
                          <w:rFonts w:hint="eastAsia"/>
                          <w:b/>
                          <w:bCs/>
                          <w:color w:val="000000" w:themeColor="text1"/>
                          <w:szCs w:val="24"/>
                          <w:u w:val="single"/>
                          <w:lang w:eastAsia="zh-CN"/>
                        </w:rPr>
                        <w:t xml:space="preserve"> </w:t>
                      </w:r>
                      <w:r w:rsidRPr="00EF36B5">
                        <w:rPr>
                          <w:b/>
                          <w:bCs/>
                          <w:color w:val="000000" w:themeColor="text1"/>
                          <w:szCs w:val="24"/>
                          <w:u w:val="single"/>
                          <w:lang w:eastAsia="zh-CN"/>
                        </w:rPr>
                        <w:t>–</w:t>
                      </w:r>
                      <w:r>
                        <w:rPr>
                          <w:b/>
                          <w:bCs/>
                          <w:color w:val="000000" w:themeColor="text1"/>
                          <w:szCs w:val="24"/>
                          <w:u w:val="single"/>
                          <w:lang w:eastAsia="zh-CN"/>
                        </w:rPr>
                        <w:t xml:space="preserve"> </w:t>
                      </w:r>
                      <w:r w:rsidRPr="0039236A">
                        <w:rPr>
                          <w:b/>
                          <w:bCs/>
                          <w:color w:val="000000" w:themeColor="text1"/>
                          <w:szCs w:val="24"/>
                          <w:u w:val="single"/>
                          <w:lang w:eastAsia="zh-CN"/>
                        </w:rPr>
                        <w:t>UE’s behaviour after T2 when OD-SSB further activation/reconfiguration occurs within T2 between two FMWs</w:t>
                      </w:r>
                    </w:p>
                    <w:p w14:paraId="0ADD88CD" w14:textId="77777777" w:rsidR="00C204C6" w:rsidRDefault="00C204C6" w:rsidP="00E37B4D">
                      <w:pPr>
                        <w:snapToGrid w:val="0"/>
                        <w:rPr>
                          <w:sz w:val="21"/>
                          <w:szCs w:val="21"/>
                        </w:rPr>
                      </w:pPr>
                      <w:r>
                        <w:rPr>
                          <w:sz w:val="21"/>
                          <w:szCs w:val="21"/>
                        </w:rPr>
                        <w:t>The issue can be further discussed based on contribution driven, and the discussion will not impact the WI completion.</w:t>
                      </w:r>
                    </w:p>
                    <w:p w14:paraId="6FD5DDE9" w14:textId="77777777" w:rsidR="00C204C6" w:rsidRPr="00715665" w:rsidRDefault="00C204C6" w:rsidP="00E37B4D">
                      <w:pPr>
                        <w:numPr>
                          <w:ilvl w:val="0"/>
                          <w:numId w:val="26"/>
                        </w:numPr>
                        <w:overflowPunct/>
                        <w:autoSpaceDE/>
                        <w:autoSpaceDN/>
                        <w:adjustRightInd/>
                        <w:snapToGrid w:val="0"/>
                        <w:spacing w:after="0"/>
                        <w:jc w:val="left"/>
                        <w:textAlignment w:val="auto"/>
                        <w:rPr>
                          <w:sz w:val="21"/>
                          <w:szCs w:val="21"/>
                        </w:rPr>
                      </w:pPr>
                      <w:r w:rsidRPr="00715665">
                        <w:rPr>
                          <w:sz w:val="21"/>
                          <w:szCs w:val="21"/>
                        </w:rPr>
                        <w:t xml:space="preserve">Option 1: </w:t>
                      </w:r>
                      <w:r>
                        <w:rPr>
                          <w:sz w:val="21"/>
                          <w:szCs w:val="21"/>
                        </w:rPr>
                        <w:t>W</w:t>
                      </w:r>
                      <w:r w:rsidRPr="00715665">
                        <w:rPr>
                          <w:sz w:val="21"/>
                          <w:szCs w:val="21"/>
                        </w:rPr>
                        <w:t>hen OD-SSB further activation/reconfiguration occurs within T2, the UE should perform ‘fast measurement’ immediately after T2.</w:t>
                      </w:r>
                    </w:p>
                    <w:p w14:paraId="7AAF31BF" w14:textId="77777777" w:rsidR="00C204C6" w:rsidRDefault="00C204C6" w:rsidP="00E37B4D">
                      <w:pPr>
                        <w:numPr>
                          <w:ilvl w:val="0"/>
                          <w:numId w:val="26"/>
                        </w:numPr>
                        <w:overflowPunct/>
                        <w:autoSpaceDE/>
                        <w:autoSpaceDN/>
                        <w:adjustRightInd/>
                        <w:snapToGrid w:val="0"/>
                        <w:spacing w:after="0"/>
                        <w:jc w:val="left"/>
                        <w:textAlignment w:val="auto"/>
                        <w:rPr>
                          <w:sz w:val="21"/>
                          <w:szCs w:val="21"/>
                        </w:rPr>
                      </w:pPr>
                      <w:r w:rsidRPr="00715665">
                        <w:rPr>
                          <w:sz w:val="21"/>
                          <w:szCs w:val="21"/>
                        </w:rPr>
                        <w:t>Option 2: when OD-SSB further activation/reconfiguration occurs within T2, UE should follow legacy deactivated SCell measurement after T2.</w:t>
                      </w:r>
                    </w:p>
                    <w:p w14:paraId="2E146134" w14:textId="77777777" w:rsidR="00C204C6" w:rsidRPr="00652EB4" w:rsidRDefault="00C204C6" w:rsidP="00652EB4">
                      <w:pPr>
                        <w:numPr>
                          <w:ilvl w:val="0"/>
                          <w:numId w:val="26"/>
                        </w:numPr>
                        <w:snapToGrid w:val="0"/>
                        <w:spacing w:after="0"/>
                        <w:rPr>
                          <w:sz w:val="21"/>
                          <w:szCs w:val="21"/>
                        </w:rPr>
                      </w:pPr>
                      <w:r>
                        <w:rPr>
                          <w:sz w:val="21"/>
                          <w:szCs w:val="21"/>
                        </w:rPr>
                        <w:t>Other option is not precluded.</w:t>
                      </w:r>
                    </w:p>
                  </w:txbxContent>
                </v:textbox>
                <w10:wrap type="square"/>
              </v:shape>
            </w:pict>
          </mc:Fallback>
        </mc:AlternateContent>
      </w:r>
    </w:p>
    <w:p w14:paraId="0BA58451" w14:textId="68713FBE" w:rsidR="00E37B4D" w:rsidRDefault="001B665C" w:rsidP="00E37B4D">
      <w:pPr>
        <w:rPr>
          <w:lang w:val="en-GB"/>
        </w:rPr>
      </w:pPr>
      <w:r>
        <w:rPr>
          <w:lang w:val="en-GB"/>
        </w:rPr>
        <w:lastRenderedPageBreak/>
        <w:t xml:space="preserve">It remained open whether the UE should follow fast </w:t>
      </w:r>
      <w:r w:rsidR="003D2746">
        <w:rPr>
          <w:lang w:val="en-GB"/>
        </w:rPr>
        <w:t xml:space="preserve">or legacy measurement requirements after the time T2. </w:t>
      </w:r>
      <w:r w:rsidR="00067AC3">
        <w:rPr>
          <w:lang w:val="en-GB"/>
        </w:rPr>
        <w:t xml:space="preserve">Note that the activation </w:t>
      </w:r>
      <w:r w:rsidR="00CB6EF9">
        <w:rPr>
          <w:lang w:val="en-GB"/>
        </w:rPr>
        <w:t>of OD-SSB happens before T2 and the UE follows therefore legacy requirements</w:t>
      </w:r>
      <w:r w:rsidR="00952462">
        <w:rPr>
          <w:lang w:val="en-GB"/>
        </w:rPr>
        <w:t xml:space="preserve">. We do not see a reason why the UE should switch to fast measurements after T2 but rather believe that </w:t>
      </w:r>
      <w:r w:rsidR="00C33B86">
        <w:rPr>
          <w:lang w:val="en-GB"/>
        </w:rPr>
        <w:t xml:space="preserve">too early activation of OD-SSB can be seen </w:t>
      </w:r>
      <w:r w:rsidR="008A3ECF">
        <w:rPr>
          <w:lang w:val="en-GB"/>
        </w:rPr>
        <w:t xml:space="preserve">as network misbehaviour. </w:t>
      </w:r>
      <w:r w:rsidR="003066D6">
        <w:rPr>
          <w:lang w:val="en-GB"/>
        </w:rPr>
        <w:t>In our view the UE should continue to measure following the legacy requirements.</w:t>
      </w:r>
    </w:p>
    <w:p w14:paraId="39323304" w14:textId="1008DB81" w:rsidR="003066D6" w:rsidRDefault="003066D6" w:rsidP="00E37B4D">
      <w:pPr>
        <w:rPr>
          <w:lang w:val="en-GB"/>
        </w:rPr>
      </w:pPr>
      <w:r w:rsidRPr="00C10E53">
        <w:rPr>
          <w:b/>
          <w:bCs/>
          <w:lang w:val="en-GB"/>
        </w:rPr>
        <w:t>Observation</w:t>
      </w:r>
      <w:r w:rsidR="00193873">
        <w:rPr>
          <w:b/>
          <w:bCs/>
          <w:lang w:val="en-GB"/>
        </w:rPr>
        <w:t xml:space="preserve"> 1</w:t>
      </w:r>
      <w:r w:rsidRPr="00C10E53">
        <w:rPr>
          <w:b/>
          <w:bCs/>
          <w:lang w:val="en-GB"/>
        </w:rPr>
        <w:t>:</w:t>
      </w:r>
      <w:r>
        <w:rPr>
          <w:lang w:val="en-GB"/>
        </w:rPr>
        <w:t xml:space="preserve"> </w:t>
      </w:r>
      <w:r w:rsidR="006D055D">
        <w:rPr>
          <w:lang w:val="en-GB"/>
        </w:rPr>
        <w:t xml:space="preserve">If the network activates OD-SSB before the time T2, the UE follows the legacy requirements based on </w:t>
      </w:r>
      <w:proofErr w:type="spellStart"/>
      <w:r w:rsidR="006D055D">
        <w:rPr>
          <w:lang w:val="en-GB"/>
        </w:rPr>
        <w:t>measCycleSCell</w:t>
      </w:r>
      <w:proofErr w:type="spellEnd"/>
      <w:r w:rsidR="006D055D">
        <w:rPr>
          <w:lang w:val="en-GB"/>
        </w:rPr>
        <w:t xml:space="preserve">. </w:t>
      </w:r>
    </w:p>
    <w:p w14:paraId="59AE41A1" w14:textId="48822DFA" w:rsidR="005E2604" w:rsidRDefault="005E2604" w:rsidP="00E37B4D">
      <w:pPr>
        <w:rPr>
          <w:lang w:val="en-GB"/>
        </w:rPr>
      </w:pPr>
      <w:r w:rsidRPr="00C10E53">
        <w:rPr>
          <w:b/>
          <w:bCs/>
          <w:lang w:val="en-GB"/>
        </w:rPr>
        <w:t>Proposal</w:t>
      </w:r>
      <w:r w:rsidR="00193873">
        <w:rPr>
          <w:b/>
          <w:bCs/>
          <w:lang w:val="en-GB"/>
        </w:rPr>
        <w:t xml:space="preserve"> </w:t>
      </w:r>
      <w:r w:rsidR="00C46554">
        <w:rPr>
          <w:b/>
          <w:bCs/>
          <w:lang w:val="en-GB"/>
        </w:rPr>
        <w:t>2</w:t>
      </w:r>
      <w:r w:rsidRPr="00C10E53">
        <w:rPr>
          <w:b/>
          <w:bCs/>
          <w:lang w:val="en-GB"/>
        </w:rPr>
        <w:t>:</w:t>
      </w:r>
      <w:r>
        <w:rPr>
          <w:lang w:val="en-GB"/>
        </w:rPr>
        <w:t xml:space="preserve"> </w:t>
      </w:r>
      <w:r w:rsidR="004D367A">
        <w:rPr>
          <w:lang w:val="en-GB"/>
        </w:rPr>
        <w:t xml:space="preserve">When OD-SSB further activation/reconfiguration occurs within T2, the UE should </w:t>
      </w:r>
      <w:r w:rsidR="00115875">
        <w:rPr>
          <w:lang w:val="en-GB"/>
        </w:rPr>
        <w:t xml:space="preserve">continue </w:t>
      </w:r>
      <w:r w:rsidR="00C10E53">
        <w:rPr>
          <w:lang w:val="en-GB"/>
        </w:rPr>
        <w:t xml:space="preserve">to follow legacy deactivated </w:t>
      </w:r>
      <w:proofErr w:type="spellStart"/>
      <w:r w:rsidR="00C10E53">
        <w:rPr>
          <w:lang w:val="en-GB"/>
        </w:rPr>
        <w:t>SCell</w:t>
      </w:r>
      <w:proofErr w:type="spellEnd"/>
      <w:r w:rsidR="00C10E53">
        <w:rPr>
          <w:lang w:val="en-GB"/>
        </w:rPr>
        <w:t xml:space="preserve"> measurements after T2 (Option 2).</w:t>
      </w:r>
    </w:p>
    <w:p w14:paraId="569F5957" w14:textId="1DFF41CA" w:rsidR="00A81518" w:rsidRDefault="00CE37A1" w:rsidP="00E37B4D">
      <w:pPr>
        <w:rPr>
          <w:lang w:val="en-GB"/>
        </w:rPr>
      </w:pPr>
      <w:r>
        <w:rPr>
          <w:lang w:val="en-GB"/>
        </w:rPr>
        <w:t xml:space="preserve">In case of event triggered reporting </w:t>
      </w:r>
      <w:r w:rsidR="00585108">
        <w:rPr>
          <w:lang w:val="en-GB"/>
        </w:rPr>
        <w:t>and</w:t>
      </w:r>
      <w:r w:rsidR="00A35B25">
        <w:rPr>
          <w:lang w:val="en-GB"/>
        </w:rPr>
        <w:t xml:space="preserve"> the event condition is not met the UE can be required to measure </w:t>
      </w:r>
      <w:r w:rsidR="00585108">
        <w:rPr>
          <w:lang w:val="en-GB"/>
        </w:rPr>
        <w:t xml:space="preserve">in fast measurement window </w:t>
      </w:r>
      <w:r w:rsidR="00695010">
        <w:rPr>
          <w:lang w:val="en-GB"/>
        </w:rPr>
        <w:t>for a very long time since no report is sent to the network. In this case it makes</w:t>
      </w:r>
      <w:r w:rsidR="00480103">
        <w:rPr>
          <w:lang w:val="en-GB"/>
        </w:rPr>
        <w:t xml:space="preserve"> sense to limit the time of a fast measurement window to </w:t>
      </w:r>
      <w:r w:rsidR="00D938EA">
        <w:rPr>
          <w:lang w:val="en-GB"/>
        </w:rPr>
        <w:t>avoid significant increase in UE power consumption.</w:t>
      </w:r>
      <w:r w:rsidR="00D46AC0">
        <w:rPr>
          <w:lang w:val="en-GB"/>
        </w:rPr>
        <w:t xml:space="preserve"> This limitation </w:t>
      </w:r>
      <w:r w:rsidR="00F16990">
        <w:rPr>
          <w:lang w:val="en-GB"/>
        </w:rPr>
        <w:t xml:space="preserve">has already been </w:t>
      </w:r>
      <w:r w:rsidR="002A710F">
        <w:rPr>
          <w:lang w:val="en-GB"/>
        </w:rPr>
        <w:t xml:space="preserve">at least </w:t>
      </w:r>
      <w:r w:rsidR="00F16990">
        <w:rPr>
          <w:lang w:val="en-GB"/>
        </w:rPr>
        <w:t>implicitly</w:t>
      </w:r>
      <w:r w:rsidR="00111571">
        <w:rPr>
          <w:lang w:val="en-GB"/>
        </w:rPr>
        <w:t xml:space="preserve"> agreed in RAN4 #114 by</w:t>
      </w:r>
      <w:r w:rsidR="00A81518">
        <w:rPr>
          <w:lang w:val="en-GB"/>
        </w:rPr>
        <w:t xml:space="preserve"> the following</w:t>
      </w:r>
      <w:r w:rsidR="00F84A65">
        <w:rPr>
          <w:lang w:val="en-GB"/>
        </w:rPr>
        <w:t xml:space="preserve"> </w:t>
      </w:r>
      <w:r w:rsidR="00F84A65">
        <w:rPr>
          <w:lang w:val="en-GB"/>
        </w:rPr>
        <w:fldChar w:fldCharType="begin"/>
      </w:r>
      <w:r w:rsidR="00F84A65">
        <w:rPr>
          <w:lang w:val="en-GB"/>
        </w:rPr>
        <w:instrText xml:space="preserve"> REF _Ref205611499 \r \h </w:instrText>
      </w:r>
      <w:r w:rsidR="00F84A65">
        <w:rPr>
          <w:lang w:val="en-GB"/>
        </w:rPr>
      </w:r>
      <w:r w:rsidR="00F84A65">
        <w:rPr>
          <w:lang w:val="en-GB"/>
        </w:rPr>
        <w:fldChar w:fldCharType="separate"/>
      </w:r>
      <w:r w:rsidR="00436EB4">
        <w:rPr>
          <w:lang w:val="en-GB"/>
        </w:rPr>
        <w:t>[3]</w:t>
      </w:r>
      <w:r w:rsidR="00F84A65">
        <w:rPr>
          <w:lang w:val="en-GB"/>
        </w:rPr>
        <w:fldChar w:fldCharType="end"/>
      </w:r>
      <w:r w:rsidR="00A81518">
        <w:rPr>
          <w:lang w:val="en-GB"/>
        </w:rPr>
        <w:t>:</w:t>
      </w:r>
    </w:p>
    <w:p w14:paraId="5F52FB63" w14:textId="4E2750C8" w:rsidR="00A81518" w:rsidRDefault="0026451F" w:rsidP="0026451F">
      <w:pPr>
        <w:pStyle w:val="ListParagraph"/>
        <w:ind w:left="360"/>
        <w:rPr>
          <w:lang w:eastAsia="zh-CN"/>
        </w:rPr>
      </w:pPr>
      <w:r>
        <w:rPr>
          <w:noProof/>
        </w:rPr>
        <mc:AlternateContent>
          <mc:Choice Requires="wps">
            <w:drawing>
              <wp:anchor distT="0" distB="0" distL="114300" distR="114300" simplePos="0" relativeHeight="251658246" behindDoc="0" locked="0" layoutInCell="1" allowOverlap="1" wp14:anchorId="5552F3E1" wp14:editId="6A62D5CD">
                <wp:simplePos x="0" y="0"/>
                <wp:positionH relativeFrom="column">
                  <wp:posOffset>0</wp:posOffset>
                </wp:positionH>
                <wp:positionV relativeFrom="paragraph">
                  <wp:posOffset>0</wp:posOffset>
                </wp:positionV>
                <wp:extent cx="1828800" cy="1828800"/>
                <wp:effectExtent l="0" t="0" r="0" b="0"/>
                <wp:wrapSquare wrapText="bothSides"/>
                <wp:docPr id="24370774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045792" w14:textId="77777777" w:rsidR="0026451F" w:rsidRPr="00A81518" w:rsidRDefault="0026451F" w:rsidP="00A81518">
                            <w:pPr>
                              <w:jc w:val="left"/>
                              <w:rPr>
                                <w:b/>
                                <w:bCs/>
                                <w:color w:val="000000" w:themeColor="text1"/>
                                <w:szCs w:val="24"/>
                                <w:lang w:eastAsia="zh-CN"/>
                              </w:rPr>
                            </w:pPr>
                            <w:r w:rsidRPr="00A81518">
                              <w:rPr>
                                <w:rFonts w:hint="eastAsia"/>
                                <w:b/>
                                <w:bCs/>
                                <w:color w:val="000000" w:themeColor="text1"/>
                                <w:szCs w:val="24"/>
                                <w:lang w:eastAsia="zh-CN"/>
                              </w:rPr>
                              <w:t xml:space="preserve">Sub-issue 1-1 </w:t>
                            </w:r>
                            <w:r w:rsidRPr="00A81518">
                              <w:rPr>
                                <w:b/>
                                <w:bCs/>
                                <w:color w:val="000000" w:themeColor="text1"/>
                                <w:szCs w:val="24"/>
                                <w:lang w:eastAsia="zh-CN"/>
                              </w:rPr>
                              <w:t>–</w:t>
                            </w:r>
                            <w:r w:rsidRPr="00A81518">
                              <w:rPr>
                                <w:rFonts w:hint="eastAsia"/>
                                <w:b/>
                                <w:bCs/>
                                <w:color w:val="000000" w:themeColor="text1"/>
                                <w:szCs w:val="24"/>
                                <w:lang w:eastAsia="zh-CN"/>
                              </w:rPr>
                              <w:t xml:space="preserve"> The length of </w:t>
                            </w:r>
                            <w:r w:rsidRPr="00A81518">
                              <w:rPr>
                                <w:b/>
                                <w:bCs/>
                                <w:color w:val="000000" w:themeColor="text1"/>
                                <w:szCs w:val="24"/>
                                <w:lang w:eastAsia="zh-CN"/>
                              </w:rPr>
                              <w:t>FMW</w:t>
                            </w:r>
                          </w:p>
                          <w:p w14:paraId="43A06829" w14:textId="77777777" w:rsidR="0026451F" w:rsidRDefault="0026451F" w:rsidP="00A81518">
                            <w:pPr>
                              <w:pStyle w:val="BodyText"/>
                              <w:tabs>
                                <w:tab w:val="left" w:pos="1260"/>
                              </w:tabs>
                              <w:rPr>
                                <w:lang w:eastAsia="zh-CN"/>
                              </w:rPr>
                            </w:pPr>
                            <w:r w:rsidRPr="006C36D7">
                              <w:rPr>
                                <w:highlight w:val="green"/>
                                <w:lang w:eastAsia="zh-CN"/>
                              </w:rPr>
                              <w:t>Agreement:</w:t>
                            </w:r>
                          </w:p>
                          <w:p w14:paraId="7BC8CADA" w14:textId="77777777" w:rsidR="0026451F" w:rsidRDefault="0026451F" w:rsidP="0026451F">
                            <w:pPr>
                              <w:pStyle w:val="BodyText"/>
                              <w:numPr>
                                <w:ilvl w:val="0"/>
                                <w:numId w:val="26"/>
                              </w:numPr>
                              <w:tabs>
                                <w:tab w:val="left" w:pos="1260"/>
                              </w:tabs>
                              <w:overflowPunct/>
                              <w:autoSpaceDE/>
                              <w:autoSpaceDN/>
                              <w:adjustRightInd/>
                              <w:spacing w:after="0"/>
                              <w:textAlignment w:val="auto"/>
                              <w:rPr>
                                <w:lang w:eastAsia="zh-CN"/>
                              </w:rPr>
                            </w:pPr>
                            <w:r>
                              <w:rPr>
                                <w:lang w:eastAsia="zh-CN"/>
                              </w:rPr>
                              <w:t xml:space="preserve">The time window is defined with </w:t>
                            </w:r>
                            <w:proofErr w:type="spellStart"/>
                            <w:r>
                              <w:rPr>
                                <w:lang w:eastAsia="zh-CN"/>
                              </w:rPr>
                              <w:t>T</w:t>
                            </w:r>
                            <w:r>
                              <w:rPr>
                                <w:vertAlign w:val="subscript"/>
                                <w:lang w:eastAsia="zh-CN"/>
                              </w:rPr>
                              <w:t>uncertain</w:t>
                            </w:r>
                            <w:proofErr w:type="spellEnd"/>
                            <w:r>
                              <w:rPr>
                                <w:lang w:eastAsia="zh-CN"/>
                              </w:rPr>
                              <w:t xml:space="preserve"> plus actual measurement duration.</w:t>
                            </w:r>
                          </w:p>
                          <w:p w14:paraId="611B04DB" w14:textId="77777777" w:rsidR="0026451F" w:rsidRDefault="0026451F" w:rsidP="0026451F">
                            <w:pPr>
                              <w:pStyle w:val="BodyText"/>
                              <w:numPr>
                                <w:ilvl w:val="1"/>
                                <w:numId w:val="26"/>
                              </w:numPr>
                              <w:tabs>
                                <w:tab w:val="left" w:pos="1260"/>
                              </w:tabs>
                              <w:overflowPunct/>
                              <w:autoSpaceDE/>
                              <w:autoSpaceDN/>
                              <w:adjustRightInd/>
                              <w:spacing w:after="0"/>
                              <w:textAlignment w:val="auto"/>
                              <w:rPr>
                                <w:lang w:eastAsia="zh-CN"/>
                              </w:rPr>
                            </w:pPr>
                            <w:proofErr w:type="spellStart"/>
                            <w:r>
                              <w:rPr>
                                <w:lang w:eastAsia="zh-CN"/>
                              </w:rPr>
                              <w:t>T</w:t>
                            </w:r>
                            <w:r>
                              <w:rPr>
                                <w:vertAlign w:val="subscript"/>
                                <w:lang w:eastAsia="zh-CN"/>
                              </w:rPr>
                              <w:t>uncertain</w:t>
                            </w:r>
                            <w:proofErr w:type="spellEnd"/>
                            <w:r>
                              <w:rPr>
                                <w:lang w:eastAsia="zh-CN"/>
                              </w:rPr>
                              <w:t xml:space="preserve"> equals </w:t>
                            </w:r>
                            <w:proofErr w:type="spellStart"/>
                            <w:r>
                              <w:rPr>
                                <w:lang w:eastAsia="zh-CN"/>
                              </w:rPr>
                              <w:t>Tmin</w:t>
                            </w:r>
                            <w:proofErr w:type="spellEnd"/>
                            <w:r>
                              <w:rPr>
                                <w:lang w:eastAsia="zh-CN"/>
                              </w:rPr>
                              <w:t xml:space="preserve">(RAN1) plus additional processing/preparation time, if it allows. </w:t>
                            </w:r>
                          </w:p>
                          <w:p w14:paraId="6496228B" w14:textId="77777777" w:rsidR="0026451F" w:rsidRDefault="0026451F" w:rsidP="0026451F">
                            <w:pPr>
                              <w:pStyle w:val="BodyText"/>
                              <w:numPr>
                                <w:ilvl w:val="1"/>
                                <w:numId w:val="26"/>
                              </w:numPr>
                              <w:tabs>
                                <w:tab w:val="left" w:pos="1260"/>
                              </w:tabs>
                              <w:overflowPunct/>
                              <w:autoSpaceDE/>
                              <w:autoSpaceDN/>
                              <w:adjustRightInd/>
                              <w:spacing w:after="0"/>
                              <w:textAlignment w:val="auto"/>
                              <w:rPr>
                                <w:lang w:eastAsia="zh-CN"/>
                              </w:rPr>
                            </w:pPr>
                            <w:r>
                              <w:rPr>
                                <w:lang w:eastAsia="zh-CN"/>
                              </w:rPr>
                              <w:t>The actual measurement duration equals min(</w:t>
                            </w:r>
                            <w:proofErr w:type="spellStart"/>
                            <w:r>
                              <w:rPr>
                                <w:lang w:eastAsia="zh-CN"/>
                              </w:rPr>
                              <w:t>T</w:t>
                            </w:r>
                            <w:r>
                              <w:rPr>
                                <w:vertAlign w:val="subscript"/>
                                <w:lang w:eastAsia="zh-CN"/>
                              </w:rPr>
                              <w:t>report</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identify</w:t>
                            </w:r>
                            <w:proofErr w:type="spellEnd"/>
                            <w:r>
                              <w:rPr>
                                <w:lang w:eastAsia="zh-CN"/>
                              </w:rPr>
                              <w:t>) from the end of uncertain time.</w:t>
                            </w:r>
                          </w:p>
                          <w:p w14:paraId="6EB8184B" w14:textId="77777777" w:rsidR="0026451F" w:rsidRDefault="0026451F" w:rsidP="0026451F">
                            <w:pPr>
                              <w:pStyle w:val="BodyText"/>
                              <w:numPr>
                                <w:ilvl w:val="2"/>
                                <w:numId w:val="26"/>
                              </w:numPr>
                              <w:tabs>
                                <w:tab w:val="left" w:pos="1260"/>
                              </w:tabs>
                              <w:overflowPunct/>
                              <w:autoSpaceDE/>
                              <w:autoSpaceDN/>
                              <w:adjustRightInd/>
                              <w:spacing w:after="0"/>
                              <w:textAlignment w:val="auto"/>
                              <w:rPr>
                                <w:lang w:eastAsia="zh-CN"/>
                              </w:rPr>
                            </w:pPr>
                            <w:proofErr w:type="spellStart"/>
                            <w:r>
                              <w:rPr>
                                <w:lang w:eastAsia="zh-CN"/>
                              </w:rPr>
                              <w:t>T</w:t>
                            </w:r>
                            <w:r>
                              <w:rPr>
                                <w:vertAlign w:val="subscript"/>
                                <w:lang w:eastAsia="zh-CN"/>
                              </w:rPr>
                              <w:t>report</w:t>
                            </w:r>
                            <w:proofErr w:type="spellEnd"/>
                            <w:r>
                              <w:rPr>
                                <w:lang w:eastAsia="zh-CN"/>
                              </w:rPr>
                              <w:t xml:space="preserve"> is the first OD-SSB based L3 measurement reporting</w:t>
                            </w:r>
                          </w:p>
                          <w:p w14:paraId="2788E15F" w14:textId="77777777" w:rsidR="0026451F" w:rsidRDefault="0026451F" w:rsidP="0026451F">
                            <w:pPr>
                              <w:pStyle w:val="BodyText"/>
                              <w:numPr>
                                <w:ilvl w:val="2"/>
                                <w:numId w:val="26"/>
                              </w:numPr>
                              <w:tabs>
                                <w:tab w:val="left" w:pos="1260"/>
                              </w:tabs>
                              <w:overflowPunct/>
                              <w:autoSpaceDE/>
                              <w:autoSpaceDN/>
                              <w:adjustRightInd/>
                              <w:spacing w:after="0"/>
                              <w:textAlignment w:val="auto"/>
                              <w:rPr>
                                <w:lang w:eastAsia="zh-CN"/>
                              </w:rPr>
                            </w:pPr>
                            <w:proofErr w:type="spellStart"/>
                            <w:r>
                              <w:rPr>
                                <w:lang w:eastAsia="zh-CN"/>
                              </w:rPr>
                              <w:t>T</w:t>
                            </w:r>
                            <w:r>
                              <w:rPr>
                                <w:vertAlign w:val="subscript"/>
                                <w:lang w:eastAsia="zh-CN"/>
                              </w:rPr>
                              <w:t>identify</w:t>
                            </w:r>
                            <w:proofErr w:type="spellEnd"/>
                            <w:r>
                              <w:rPr>
                                <w:lang w:eastAsia="zh-CN"/>
                              </w:rPr>
                              <w:t xml:space="preserve"> equals the minimum RAN4 OD-SSB meas. period requirement as follow.</w:t>
                            </w:r>
                          </w:p>
                          <w:p w14:paraId="493AB12F" w14:textId="77777777" w:rsidR="0026451F" w:rsidRDefault="0026451F" w:rsidP="0026451F">
                            <w:pPr>
                              <w:pStyle w:val="BodyText"/>
                              <w:numPr>
                                <w:ilvl w:val="3"/>
                                <w:numId w:val="26"/>
                              </w:numPr>
                              <w:tabs>
                                <w:tab w:val="left" w:pos="1260"/>
                              </w:tabs>
                              <w:overflowPunct/>
                              <w:autoSpaceDE/>
                              <w:autoSpaceDN/>
                              <w:adjustRightInd/>
                              <w:spacing w:after="0"/>
                              <w:textAlignment w:val="auto"/>
                              <w:rPr>
                                <w:lang w:eastAsia="zh-CN"/>
                              </w:rPr>
                            </w:pPr>
                            <w:r>
                              <w:rPr>
                                <w:lang w:eastAsia="zh-CN"/>
                              </w:rPr>
                              <w:t xml:space="preserve">A detected cell: OD-SSB based measurement period </w:t>
                            </w:r>
                          </w:p>
                          <w:p w14:paraId="6BAC3056" w14:textId="77777777" w:rsidR="0026451F" w:rsidRDefault="0026451F" w:rsidP="0026451F">
                            <w:pPr>
                              <w:pStyle w:val="BodyText"/>
                              <w:numPr>
                                <w:ilvl w:val="3"/>
                                <w:numId w:val="26"/>
                              </w:numPr>
                              <w:tabs>
                                <w:tab w:val="left" w:pos="1260"/>
                              </w:tabs>
                              <w:overflowPunct/>
                              <w:autoSpaceDE/>
                              <w:autoSpaceDN/>
                              <w:adjustRightInd/>
                              <w:spacing w:after="0"/>
                              <w:textAlignment w:val="auto"/>
                              <w:rPr>
                                <w:lang w:eastAsia="zh-CN"/>
                              </w:rPr>
                            </w:pPr>
                            <w:r>
                              <w:rPr>
                                <w:lang w:eastAsia="zh-CN"/>
                              </w:rPr>
                              <w:t>A newly detectable cell: OD-SSB based cell identification period</w:t>
                            </w:r>
                          </w:p>
                          <w:p w14:paraId="47C75265" w14:textId="77777777" w:rsidR="0026451F" w:rsidRPr="00B44B2C" w:rsidRDefault="0026451F" w:rsidP="00B44B2C">
                            <w:pPr>
                              <w:pStyle w:val="ListParagraph"/>
                              <w:ind w:left="360"/>
                              <w:rPr>
                                <w:lang w:eastAsia="zh-CN"/>
                              </w:rPr>
                            </w:pPr>
                            <w:r>
                              <w:rPr>
                                <w:lang w:eastAsia="zh-CN"/>
                              </w:rPr>
                              <w:t>No OD-SSB measurement requirement applies in fast window if NW deactivates the OD-SSB earlier than the end of min(</w:t>
                            </w:r>
                            <w:proofErr w:type="spellStart"/>
                            <w:r>
                              <w:rPr>
                                <w:lang w:eastAsia="zh-CN"/>
                              </w:rPr>
                              <w:t>T</w:t>
                            </w:r>
                            <w:r>
                              <w:rPr>
                                <w:vertAlign w:val="subscript"/>
                                <w:lang w:eastAsia="zh-CN"/>
                              </w:rPr>
                              <w:t>report</w:t>
                            </w:r>
                            <w:proofErr w:type="spellEnd"/>
                            <w:r>
                              <w:rPr>
                                <w:lang w:eastAsia="zh-CN"/>
                              </w:rPr>
                              <w:t xml:space="preserve">, </w:t>
                            </w:r>
                            <w:proofErr w:type="spellStart"/>
                            <w:r>
                              <w:rPr>
                                <w:lang w:eastAsia="zh-CN"/>
                              </w:rPr>
                              <w:t>T</w:t>
                            </w:r>
                            <w:r>
                              <w:rPr>
                                <w:vertAlign w:val="subscript"/>
                                <w:lang w:eastAsia="zh-CN"/>
                              </w:rPr>
                              <w:t>identify</w:t>
                            </w:r>
                            <w:proofErr w:type="spellEnd"/>
                            <w:r>
                              <w:rPr>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552F3E1" id="_x0000_s1028" type="#_x0000_t202" style="position:absolute;left:0;text-align:left;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A045792" w14:textId="77777777" w:rsidR="0026451F" w:rsidRPr="00A81518" w:rsidRDefault="0026451F" w:rsidP="00A81518">
                      <w:pPr>
                        <w:jc w:val="left"/>
                        <w:rPr>
                          <w:b/>
                          <w:bCs/>
                          <w:color w:val="000000" w:themeColor="text1"/>
                          <w:szCs w:val="24"/>
                          <w:lang w:eastAsia="zh-CN"/>
                        </w:rPr>
                      </w:pPr>
                      <w:r w:rsidRPr="00A81518">
                        <w:rPr>
                          <w:rFonts w:hint="eastAsia"/>
                          <w:b/>
                          <w:bCs/>
                          <w:color w:val="000000" w:themeColor="text1"/>
                          <w:szCs w:val="24"/>
                          <w:lang w:eastAsia="zh-CN"/>
                        </w:rPr>
                        <w:t xml:space="preserve">Sub-issue 1-1 </w:t>
                      </w:r>
                      <w:r w:rsidRPr="00A81518">
                        <w:rPr>
                          <w:b/>
                          <w:bCs/>
                          <w:color w:val="000000" w:themeColor="text1"/>
                          <w:szCs w:val="24"/>
                          <w:lang w:eastAsia="zh-CN"/>
                        </w:rPr>
                        <w:t>–</w:t>
                      </w:r>
                      <w:r w:rsidRPr="00A81518">
                        <w:rPr>
                          <w:rFonts w:hint="eastAsia"/>
                          <w:b/>
                          <w:bCs/>
                          <w:color w:val="000000" w:themeColor="text1"/>
                          <w:szCs w:val="24"/>
                          <w:lang w:eastAsia="zh-CN"/>
                        </w:rPr>
                        <w:t xml:space="preserve"> The length of </w:t>
                      </w:r>
                      <w:r w:rsidRPr="00A81518">
                        <w:rPr>
                          <w:b/>
                          <w:bCs/>
                          <w:color w:val="000000" w:themeColor="text1"/>
                          <w:szCs w:val="24"/>
                          <w:lang w:eastAsia="zh-CN"/>
                        </w:rPr>
                        <w:t>FMW</w:t>
                      </w:r>
                    </w:p>
                    <w:p w14:paraId="43A06829" w14:textId="77777777" w:rsidR="0026451F" w:rsidRDefault="0026451F" w:rsidP="00A81518">
                      <w:pPr>
                        <w:pStyle w:val="BodyText"/>
                        <w:tabs>
                          <w:tab w:val="left" w:pos="1260"/>
                        </w:tabs>
                        <w:rPr>
                          <w:lang w:eastAsia="zh-CN"/>
                        </w:rPr>
                      </w:pPr>
                      <w:r w:rsidRPr="006C36D7">
                        <w:rPr>
                          <w:highlight w:val="green"/>
                          <w:lang w:eastAsia="zh-CN"/>
                        </w:rPr>
                        <w:t>Agreement:</w:t>
                      </w:r>
                    </w:p>
                    <w:p w14:paraId="7BC8CADA" w14:textId="77777777" w:rsidR="0026451F" w:rsidRDefault="0026451F" w:rsidP="0026451F">
                      <w:pPr>
                        <w:pStyle w:val="BodyText"/>
                        <w:numPr>
                          <w:ilvl w:val="0"/>
                          <w:numId w:val="26"/>
                        </w:numPr>
                        <w:tabs>
                          <w:tab w:val="left" w:pos="1260"/>
                        </w:tabs>
                        <w:overflowPunct/>
                        <w:autoSpaceDE/>
                        <w:autoSpaceDN/>
                        <w:adjustRightInd/>
                        <w:spacing w:after="0"/>
                        <w:textAlignment w:val="auto"/>
                        <w:rPr>
                          <w:lang w:eastAsia="zh-CN"/>
                        </w:rPr>
                      </w:pPr>
                      <w:r>
                        <w:rPr>
                          <w:lang w:eastAsia="zh-CN"/>
                        </w:rPr>
                        <w:t>The time window is defined with T</w:t>
                      </w:r>
                      <w:r>
                        <w:rPr>
                          <w:vertAlign w:val="subscript"/>
                          <w:lang w:eastAsia="zh-CN"/>
                        </w:rPr>
                        <w:t>uncertain</w:t>
                      </w:r>
                      <w:r>
                        <w:rPr>
                          <w:lang w:eastAsia="zh-CN"/>
                        </w:rPr>
                        <w:t xml:space="preserve"> plus actual measurement duration.</w:t>
                      </w:r>
                    </w:p>
                    <w:p w14:paraId="611B04DB" w14:textId="77777777" w:rsidR="0026451F" w:rsidRDefault="0026451F" w:rsidP="0026451F">
                      <w:pPr>
                        <w:pStyle w:val="BodyText"/>
                        <w:numPr>
                          <w:ilvl w:val="1"/>
                          <w:numId w:val="26"/>
                        </w:numPr>
                        <w:tabs>
                          <w:tab w:val="left" w:pos="1260"/>
                        </w:tabs>
                        <w:overflowPunct/>
                        <w:autoSpaceDE/>
                        <w:autoSpaceDN/>
                        <w:adjustRightInd/>
                        <w:spacing w:after="0"/>
                        <w:textAlignment w:val="auto"/>
                        <w:rPr>
                          <w:lang w:eastAsia="zh-CN"/>
                        </w:rPr>
                      </w:pPr>
                      <w:r>
                        <w:rPr>
                          <w:lang w:eastAsia="zh-CN"/>
                        </w:rPr>
                        <w:t>T</w:t>
                      </w:r>
                      <w:r>
                        <w:rPr>
                          <w:vertAlign w:val="subscript"/>
                          <w:lang w:eastAsia="zh-CN"/>
                        </w:rPr>
                        <w:t>uncertain</w:t>
                      </w:r>
                      <w:r>
                        <w:rPr>
                          <w:lang w:eastAsia="zh-CN"/>
                        </w:rPr>
                        <w:t xml:space="preserve"> equals Tmin(RAN1) plus additional processing/preparation time, if it allows. </w:t>
                      </w:r>
                    </w:p>
                    <w:p w14:paraId="6496228B" w14:textId="77777777" w:rsidR="0026451F" w:rsidRDefault="0026451F" w:rsidP="0026451F">
                      <w:pPr>
                        <w:pStyle w:val="BodyText"/>
                        <w:numPr>
                          <w:ilvl w:val="1"/>
                          <w:numId w:val="26"/>
                        </w:numPr>
                        <w:tabs>
                          <w:tab w:val="left" w:pos="1260"/>
                        </w:tabs>
                        <w:overflowPunct/>
                        <w:autoSpaceDE/>
                        <w:autoSpaceDN/>
                        <w:adjustRightInd/>
                        <w:spacing w:after="0"/>
                        <w:textAlignment w:val="auto"/>
                        <w:rPr>
                          <w:lang w:eastAsia="zh-CN"/>
                        </w:rPr>
                      </w:pPr>
                      <w:r>
                        <w:rPr>
                          <w:lang w:eastAsia="zh-CN"/>
                        </w:rPr>
                        <w:t>The actual measurement duration equals min(T</w:t>
                      </w:r>
                      <w:r>
                        <w:rPr>
                          <w:vertAlign w:val="subscript"/>
                          <w:lang w:eastAsia="zh-CN"/>
                        </w:rPr>
                        <w:t xml:space="preserve">report </w:t>
                      </w:r>
                      <w:r>
                        <w:rPr>
                          <w:lang w:eastAsia="zh-CN"/>
                        </w:rPr>
                        <w:t>, T</w:t>
                      </w:r>
                      <w:r>
                        <w:rPr>
                          <w:vertAlign w:val="subscript"/>
                          <w:lang w:eastAsia="zh-CN"/>
                        </w:rPr>
                        <w:t>identify</w:t>
                      </w:r>
                      <w:r>
                        <w:rPr>
                          <w:lang w:eastAsia="zh-CN"/>
                        </w:rPr>
                        <w:t>) from the end of uncertain time.</w:t>
                      </w:r>
                    </w:p>
                    <w:p w14:paraId="6EB8184B" w14:textId="77777777" w:rsidR="0026451F" w:rsidRDefault="0026451F" w:rsidP="0026451F">
                      <w:pPr>
                        <w:pStyle w:val="BodyText"/>
                        <w:numPr>
                          <w:ilvl w:val="2"/>
                          <w:numId w:val="26"/>
                        </w:numPr>
                        <w:tabs>
                          <w:tab w:val="left" w:pos="1260"/>
                        </w:tabs>
                        <w:overflowPunct/>
                        <w:autoSpaceDE/>
                        <w:autoSpaceDN/>
                        <w:adjustRightInd/>
                        <w:spacing w:after="0"/>
                        <w:textAlignment w:val="auto"/>
                        <w:rPr>
                          <w:lang w:eastAsia="zh-CN"/>
                        </w:rPr>
                      </w:pPr>
                      <w:r>
                        <w:rPr>
                          <w:lang w:eastAsia="zh-CN"/>
                        </w:rPr>
                        <w:t>T</w:t>
                      </w:r>
                      <w:r>
                        <w:rPr>
                          <w:vertAlign w:val="subscript"/>
                          <w:lang w:eastAsia="zh-CN"/>
                        </w:rPr>
                        <w:t>report</w:t>
                      </w:r>
                      <w:r>
                        <w:rPr>
                          <w:lang w:eastAsia="zh-CN"/>
                        </w:rPr>
                        <w:t xml:space="preserve"> is the first OD-SSB based L3 measurement reporting</w:t>
                      </w:r>
                    </w:p>
                    <w:p w14:paraId="2788E15F" w14:textId="77777777" w:rsidR="0026451F" w:rsidRDefault="0026451F" w:rsidP="0026451F">
                      <w:pPr>
                        <w:pStyle w:val="BodyText"/>
                        <w:numPr>
                          <w:ilvl w:val="2"/>
                          <w:numId w:val="26"/>
                        </w:numPr>
                        <w:tabs>
                          <w:tab w:val="left" w:pos="1260"/>
                        </w:tabs>
                        <w:overflowPunct/>
                        <w:autoSpaceDE/>
                        <w:autoSpaceDN/>
                        <w:adjustRightInd/>
                        <w:spacing w:after="0"/>
                        <w:textAlignment w:val="auto"/>
                        <w:rPr>
                          <w:lang w:eastAsia="zh-CN"/>
                        </w:rPr>
                      </w:pPr>
                      <w:r>
                        <w:rPr>
                          <w:lang w:eastAsia="zh-CN"/>
                        </w:rPr>
                        <w:t>T</w:t>
                      </w:r>
                      <w:r>
                        <w:rPr>
                          <w:vertAlign w:val="subscript"/>
                          <w:lang w:eastAsia="zh-CN"/>
                        </w:rPr>
                        <w:t>identify</w:t>
                      </w:r>
                      <w:r>
                        <w:rPr>
                          <w:lang w:eastAsia="zh-CN"/>
                        </w:rPr>
                        <w:t xml:space="preserve"> equals the minimum RAN4 OD-SSB meas. period requirement as follow.</w:t>
                      </w:r>
                    </w:p>
                    <w:p w14:paraId="493AB12F" w14:textId="77777777" w:rsidR="0026451F" w:rsidRDefault="0026451F" w:rsidP="0026451F">
                      <w:pPr>
                        <w:pStyle w:val="BodyText"/>
                        <w:numPr>
                          <w:ilvl w:val="3"/>
                          <w:numId w:val="26"/>
                        </w:numPr>
                        <w:tabs>
                          <w:tab w:val="left" w:pos="1260"/>
                        </w:tabs>
                        <w:overflowPunct/>
                        <w:autoSpaceDE/>
                        <w:autoSpaceDN/>
                        <w:adjustRightInd/>
                        <w:spacing w:after="0"/>
                        <w:textAlignment w:val="auto"/>
                        <w:rPr>
                          <w:lang w:eastAsia="zh-CN"/>
                        </w:rPr>
                      </w:pPr>
                      <w:r>
                        <w:rPr>
                          <w:lang w:eastAsia="zh-CN"/>
                        </w:rPr>
                        <w:t xml:space="preserve">A detected cell: OD-SSB based measurement period </w:t>
                      </w:r>
                    </w:p>
                    <w:p w14:paraId="6BAC3056" w14:textId="77777777" w:rsidR="0026451F" w:rsidRDefault="0026451F" w:rsidP="0026451F">
                      <w:pPr>
                        <w:pStyle w:val="BodyText"/>
                        <w:numPr>
                          <w:ilvl w:val="3"/>
                          <w:numId w:val="26"/>
                        </w:numPr>
                        <w:tabs>
                          <w:tab w:val="left" w:pos="1260"/>
                        </w:tabs>
                        <w:overflowPunct/>
                        <w:autoSpaceDE/>
                        <w:autoSpaceDN/>
                        <w:adjustRightInd/>
                        <w:spacing w:after="0"/>
                        <w:textAlignment w:val="auto"/>
                        <w:rPr>
                          <w:lang w:eastAsia="zh-CN"/>
                        </w:rPr>
                      </w:pPr>
                      <w:r>
                        <w:rPr>
                          <w:lang w:eastAsia="zh-CN"/>
                        </w:rPr>
                        <w:t>A newly detectable cell: OD-SSB based cell identification period</w:t>
                      </w:r>
                    </w:p>
                    <w:p w14:paraId="47C75265" w14:textId="77777777" w:rsidR="0026451F" w:rsidRPr="00B44B2C" w:rsidRDefault="0026451F" w:rsidP="00B44B2C">
                      <w:pPr>
                        <w:pStyle w:val="ListParagraph"/>
                        <w:ind w:left="360"/>
                        <w:rPr>
                          <w:lang w:eastAsia="zh-CN"/>
                        </w:rPr>
                      </w:pPr>
                      <w:r>
                        <w:rPr>
                          <w:lang w:eastAsia="zh-CN"/>
                        </w:rPr>
                        <w:t>No OD-SSB measurement requirement applies in fast window if NW deactivates the OD-SSB earlier than the end of min(T</w:t>
                      </w:r>
                      <w:r>
                        <w:rPr>
                          <w:vertAlign w:val="subscript"/>
                          <w:lang w:eastAsia="zh-CN"/>
                        </w:rPr>
                        <w:t>report</w:t>
                      </w:r>
                      <w:r>
                        <w:rPr>
                          <w:lang w:eastAsia="zh-CN"/>
                        </w:rPr>
                        <w:t>, T</w:t>
                      </w:r>
                      <w:r>
                        <w:rPr>
                          <w:vertAlign w:val="subscript"/>
                          <w:lang w:eastAsia="zh-CN"/>
                        </w:rPr>
                        <w:t>identify</w:t>
                      </w:r>
                      <w:r>
                        <w:rPr>
                          <w:lang w:eastAsia="zh-CN"/>
                        </w:rPr>
                        <w:t>).</w:t>
                      </w:r>
                    </w:p>
                  </w:txbxContent>
                </v:textbox>
                <w10:wrap type="square"/>
              </v:shape>
            </w:pict>
          </mc:Fallback>
        </mc:AlternateContent>
      </w:r>
    </w:p>
    <w:p w14:paraId="4583EBBC" w14:textId="4890753C" w:rsidR="00F7133D" w:rsidRDefault="005726F4" w:rsidP="00E37B4D">
      <w:pPr>
        <w:rPr>
          <w:lang w:val="en-GB"/>
        </w:rPr>
      </w:pPr>
      <w:r>
        <w:rPr>
          <w:lang w:val="en-GB"/>
        </w:rPr>
        <w:t>The statement that the actual measurement duration equals min(</w:t>
      </w:r>
      <w:proofErr w:type="spellStart"/>
      <w:r>
        <w:rPr>
          <w:lang w:val="en-GB"/>
        </w:rPr>
        <w:t>T</w:t>
      </w:r>
      <w:r w:rsidRPr="00707072">
        <w:rPr>
          <w:vertAlign w:val="subscript"/>
          <w:lang w:val="en-GB"/>
        </w:rPr>
        <w:t>report</w:t>
      </w:r>
      <w:proofErr w:type="spellEnd"/>
      <w:r>
        <w:rPr>
          <w:lang w:val="en-GB"/>
        </w:rPr>
        <w:t xml:space="preserve">, </w:t>
      </w:r>
      <w:proofErr w:type="spellStart"/>
      <w:r>
        <w:rPr>
          <w:lang w:val="en-GB"/>
        </w:rPr>
        <w:t>T</w:t>
      </w:r>
      <w:r w:rsidRPr="00707072">
        <w:rPr>
          <w:vertAlign w:val="subscript"/>
          <w:lang w:val="en-GB"/>
        </w:rPr>
        <w:t>identify</w:t>
      </w:r>
      <w:proofErr w:type="spellEnd"/>
      <w:r w:rsidR="00707072">
        <w:rPr>
          <w:lang w:val="en-GB"/>
        </w:rPr>
        <w:t xml:space="preserve">) means that </w:t>
      </w:r>
      <w:r w:rsidR="004815A9">
        <w:rPr>
          <w:lang w:val="en-GB"/>
        </w:rPr>
        <w:t xml:space="preserve">after this time the </w:t>
      </w:r>
      <w:r w:rsidR="006820AB">
        <w:rPr>
          <w:lang w:val="en-GB"/>
        </w:rPr>
        <w:t xml:space="preserve">fast measurement window </w:t>
      </w:r>
      <w:r w:rsidR="005E7AEF">
        <w:rPr>
          <w:lang w:val="en-GB"/>
        </w:rPr>
        <w:t xml:space="preserve">ends. If in event triggered case no </w:t>
      </w:r>
      <w:r w:rsidR="006D1D06">
        <w:rPr>
          <w:lang w:val="en-GB"/>
        </w:rPr>
        <w:t xml:space="preserve">report has been sent after this time, the UE continues with </w:t>
      </w:r>
      <w:r w:rsidR="009E2EDE">
        <w:rPr>
          <w:lang w:val="en-GB"/>
        </w:rPr>
        <w:t xml:space="preserve">legacy measurement. </w:t>
      </w:r>
      <w:r w:rsidR="00612466">
        <w:rPr>
          <w:lang w:val="en-GB"/>
        </w:rPr>
        <w:t xml:space="preserve">In case that the cell has already been detected, </w:t>
      </w:r>
      <w:proofErr w:type="spellStart"/>
      <w:r w:rsidR="007B3E4B">
        <w:rPr>
          <w:lang w:val="en-GB"/>
        </w:rPr>
        <w:t>T</w:t>
      </w:r>
      <w:r w:rsidR="007B3E4B" w:rsidRPr="00707072">
        <w:rPr>
          <w:vertAlign w:val="subscript"/>
          <w:lang w:val="en-GB"/>
        </w:rPr>
        <w:t>identify</w:t>
      </w:r>
      <w:proofErr w:type="spellEnd"/>
      <w:r w:rsidR="007B3E4B">
        <w:rPr>
          <w:lang w:val="en-GB"/>
        </w:rPr>
        <w:t xml:space="preserve"> is the measurement period based on </w:t>
      </w:r>
      <w:r w:rsidR="005C170A">
        <w:rPr>
          <w:lang w:val="en-GB"/>
        </w:rPr>
        <w:t>OD-SSB periodicity</w:t>
      </w:r>
      <w:r w:rsidR="008354D2">
        <w:rPr>
          <w:lang w:val="en-GB"/>
        </w:rPr>
        <w:t xml:space="preserve"> </w:t>
      </w:r>
      <w:r w:rsidR="005A6691">
        <w:rPr>
          <w:lang w:val="en-GB"/>
        </w:rPr>
        <w:t xml:space="preserve">and is </w:t>
      </w:r>
      <w:r w:rsidR="00996061">
        <w:rPr>
          <w:lang w:val="en-GB"/>
        </w:rPr>
        <w:t>given by</w:t>
      </w:r>
      <w:r w:rsidR="00721DD2">
        <w:rPr>
          <w:lang w:val="en-GB"/>
        </w:rPr>
        <w:t xml:space="preserve"> for FR1:</w:t>
      </w:r>
      <w:r w:rsidR="0088180D">
        <w:rPr>
          <w:lang w:val="en-GB"/>
        </w:rPr>
        <w:t xml:space="preserve">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F7133D" w14:paraId="5DA17C22" w14:textId="77777777" w:rsidTr="00615D40">
        <w:tc>
          <w:tcPr>
            <w:tcW w:w="3261" w:type="dxa"/>
            <w:tcBorders>
              <w:top w:val="single" w:sz="4" w:space="0" w:color="auto"/>
              <w:left w:val="single" w:sz="4" w:space="0" w:color="auto"/>
              <w:bottom w:val="single" w:sz="4" w:space="0" w:color="auto"/>
              <w:right w:val="single" w:sz="4" w:space="0" w:color="auto"/>
            </w:tcBorders>
          </w:tcPr>
          <w:p w14:paraId="70F766B5" w14:textId="77777777" w:rsidR="00F7133D" w:rsidRPr="00F7133D" w:rsidRDefault="00F7133D" w:rsidP="00615D40">
            <w:pPr>
              <w:pStyle w:val="TAH"/>
              <w:rPr>
                <w:rFonts w:ascii="Times New Roman" w:hAnsi="Times New Roman"/>
                <w:sz w:val="20"/>
              </w:rPr>
            </w:pPr>
            <w:r w:rsidRPr="00F7133D">
              <w:rPr>
                <w:rFonts w:ascii="Times New Roman" w:hAnsi="Times New Roman"/>
                <w:sz w:val="20"/>
              </w:rPr>
              <w:t>DRX cycle</w:t>
            </w:r>
          </w:p>
        </w:tc>
        <w:tc>
          <w:tcPr>
            <w:tcW w:w="4851" w:type="dxa"/>
            <w:tcBorders>
              <w:top w:val="single" w:sz="4" w:space="0" w:color="auto"/>
              <w:left w:val="single" w:sz="4" w:space="0" w:color="auto"/>
              <w:bottom w:val="single" w:sz="4" w:space="0" w:color="auto"/>
              <w:right w:val="single" w:sz="4" w:space="0" w:color="auto"/>
            </w:tcBorders>
          </w:tcPr>
          <w:p w14:paraId="5E2C1EAB" w14:textId="77777777" w:rsidR="00F7133D" w:rsidRPr="00F7133D" w:rsidRDefault="00F7133D" w:rsidP="00615D40">
            <w:pPr>
              <w:pStyle w:val="TAH"/>
              <w:rPr>
                <w:rFonts w:ascii="Times New Roman" w:hAnsi="Times New Roman"/>
                <w:sz w:val="20"/>
              </w:rPr>
            </w:pPr>
            <w:r w:rsidRPr="00F7133D">
              <w:rPr>
                <w:rFonts w:ascii="Times New Roman" w:hAnsi="Times New Roman"/>
                <w:sz w:val="20"/>
              </w:rPr>
              <w:t>T</w:t>
            </w:r>
            <w:r w:rsidRPr="00F7133D">
              <w:rPr>
                <w:rFonts w:ascii="Times New Roman" w:hAnsi="Times New Roman"/>
                <w:sz w:val="20"/>
                <w:vertAlign w:val="subscript"/>
              </w:rPr>
              <w:t xml:space="preserve"> </w:t>
            </w:r>
            <w:proofErr w:type="spellStart"/>
            <w:r w:rsidRPr="00F7133D">
              <w:rPr>
                <w:rFonts w:ascii="Times New Roman" w:hAnsi="Times New Roman"/>
                <w:sz w:val="20"/>
                <w:vertAlign w:val="subscript"/>
              </w:rPr>
              <w:t>SSB_measurement_period_intra</w:t>
            </w:r>
            <w:proofErr w:type="spellEnd"/>
            <w:r w:rsidRPr="00F7133D">
              <w:rPr>
                <w:rFonts w:ascii="Times New Roman" w:hAnsi="Times New Roman"/>
                <w:sz w:val="20"/>
              </w:rPr>
              <w:t xml:space="preserve">  </w:t>
            </w:r>
          </w:p>
        </w:tc>
      </w:tr>
      <w:tr w:rsidR="00F7133D" w14:paraId="352417A5" w14:textId="77777777" w:rsidTr="00615D40">
        <w:tc>
          <w:tcPr>
            <w:tcW w:w="3261" w:type="dxa"/>
            <w:tcBorders>
              <w:top w:val="single" w:sz="4" w:space="0" w:color="auto"/>
              <w:left w:val="single" w:sz="4" w:space="0" w:color="auto"/>
              <w:bottom w:val="single" w:sz="4" w:space="0" w:color="auto"/>
              <w:right w:val="single" w:sz="4" w:space="0" w:color="auto"/>
            </w:tcBorders>
          </w:tcPr>
          <w:p w14:paraId="1724016A" w14:textId="77777777" w:rsidR="00F7133D" w:rsidRPr="00F7133D" w:rsidRDefault="00F7133D" w:rsidP="00615D40">
            <w:pPr>
              <w:pStyle w:val="TAC"/>
              <w:rPr>
                <w:rFonts w:ascii="Times New Roman" w:hAnsi="Times New Roman"/>
                <w:sz w:val="20"/>
              </w:rPr>
            </w:pPr>
            <w:r w:rsidRPr="00F7133D">
              <w:rPr>
                <w:rFonts w:ascii="Times New Roman" w:hAnsi="Times New Roman"/>
                <w:sz w:val="20"/>
              </w:rPr>
              <w:t>No DRX</w:t>
            </w:r>
          </w:p>
        </w:tc>
        <w:tc>
          <w:tcPr>
            <w:tcW w:w="4851" w:type="dxa"/>
            <w:tcBorders>
              <w:top w:val="single" w:sz="4" w:space="0" w:color="auto"/>
              <w:left w:val="single" w:sz="4" w:space="0" w:color="auto"/>
              <w:bottom w:val="single" w:sz="4" w:space="0" w:color="auto"/>
              <w:right w:val="single" w:sz="4" w:space="0" w:color="auto"/>
            </w:tcBorders>
          </w:tcPr>
          <w:p w14:paraId="5B5709E9" w14:textId="77777777" w:rsidR="00F7133D" w:rsidRPr="00F7133D" w:rsidRDefault="00F7133D" w:rsidP="00615D40">
            <w:pPr>
              <w:pStyle w:val="TAC"/>
              <w:rPr>
                <w:rFonts w:ascii="Times New Roman" w:hAnsi="Times New Roman"/>
                <w:sz w:val="20"/>
              </w:rPr>
            </w:pPr>
            <w:r w:rsidRPr="00F7133D">
              <w:rPr>
                <w:rFonts w:ascii="Times New Roman" w:hAnsi="Times New Roman"/>
                <w:sz w:val="20"/>
              </w:rPr>
              <w:t xml:space="preserve">Ceil(5 x </w:t>
            </w:r>
            <w:proofErr w:type="spellStart"/>
            <w:r w:rsidRPr="00F7133D">
              <w:rPr>
                <w:rFonts w:ascii="Times New Roman" w:hAnsi="Times New Roman"/>
                <w:sz w:val="20"/>
              </w:rPr>
              <w:t>K</w:t>
            </w:r>
            <w:r w:rsidRPr="00F7133D">
              <w:rPr>
                <w:rFonts w:ascii="Times New Roman" w:hAnsi="Times New Roman"/>
                <w:sz w:val="20"/>
                <w:vertAlign w:val="subscript"/>
              </w:rPr>
              <w:t>p</w:t>
            </w:r>
            <w:proofErr w:type="spellEnd"/>
            <w:r w:rsidRPr="00F7133D">
              <w:rPr>
                <w:rFonts w:ascii="Times New Roman" w:hAnsi="Times New Roman"/>
                <w:sz w:val="20"/>
              </w:rPr>
              <w:t xml:space="preserve">) x </w:t>
            </w:r>
            <w:proofErr w:type="spellStart"/>
            <w:r w:rsidRPr="00F7133D">
              <w:rPr>
                <w:rFonts w:ascii="Times New Roman" w:hAnsi="Times New Roman"/>
                <w:sz w:val="20"/>
              </w:rPr>
              <w:t>measCycleSCell</w:t>
            </w:r>
            <w:proofErr w:type="spellEnd"/>
            <w:r w:rsidRPr="00F7133D">
              <w:rPr>
                <w:rFonts w:ascii="Times New Roman" w:hAnsi="Times New Roman"/>
                <w:sz w:val="20"/>
              </w:rPr>
              <w:t xml:space="preserve"> x </w:t>
            </w:r>
            <w:proofErr w:type="spellStart"/>
            <w:r w:rsidRPr="00F7133D">
              <w:rPr>
                <w:rFonts w:ascii="Times New Roman" w:hAnsi="Times New Roman"/>
                <w:sz w:val="20"/>
              </w:rPr>
              <w:t>CSSF</w:t>
            </w:r>
            <w:r w:rsidRPr="00F7133D">
              <w:rPr>
                <w:rFonts w:ascii="Times New Roman" w:hAnsi="Times New Roman"/>
                <w:sz w:val="20"/>
                <w:vertAlign w:val="subscript"/>
              </w:rPr>
              <w:t>intra</w:t>
            </w:r>
            <w:proofErr w:type="spellEnd"/>
          </w:p>
        </w:tc>
      </w:tr>
      <w:tr w:rsidR="00F7133D" w14:paraId="17D58159" w14:textId="77777777" w:rsidTr="00615D40">
        <w:tc>
          <w:tcPr>
            <w:tcW w:w="3261" w:type="dxa"/>
            <w:tcBorders>
              <w:top w:val="single" w:sz="4" w:space="0" w:color="auto"/>
              <w:left w:val="single" w:sz="4" w:space="0" w:color="auto"/>
              <w:bottom w:val="single" w:sz="4" w:space="0" w:color="auto"/>
              <w:right w:val="single" w:sz="4" w:space="0" w:color="auto"/>
            </w:tcBorders>
          </w:tcPr>
          <w:p w14:paraId="44ABF347" w14:textId="77777777" w:rsidR="00F7133D" w:rsidRPr="00F7133D" w:rsidRDefault="00F7133D" w:rsidP="00615D40">
            <w:pPr>
              <w:pStyle w:val="TAC"/>
              <w:rPr>
                <w:rFonts w:ascii="Times New Roman" w:hAnsi="Times New Roman"/>
                <w:sz w:val="20"/>
              </w:rPr>
            </w:pPr>
            <w:r w:rsidRPr="00F7133D">
              <w:rPr>
                <w:rFonts w:ascii="Times New Roman" w:hAnsi="Times New Roman"/>
                <w:sz w:val="20"/>
              </w:rPr>
              <w:t>DRX cycle≤ 320ms</w:t>
            </w:r>
          </w:p>
        </w:tc>
        <w:tc>
          <w:tcPr>
            <w:tcW w:w="4851" w:type="dxa"/>
            <w:tcBorders>
              <w:top w:val="single" w:sz="4" w:space="0" w:color="auto"/>
              <w:left w:val="single" w:sz="4" w:space="0" w:color="auto"/>
              <w:bottom w:val="single" w:sz="4" w:space="0" w:color="auto"/>
              <w:right w:val="single" w:sz="4" w:space="0" w:color="auto"/>
            </w:tcBorders>
          </w:tcPr>
          <w:p w14:paraId="13A0B892" w14:textId="77777777" w:rsidR="00F7133D" w:rsidRPr="00F7133D" w:rsidRDefault="00F7133D" w:rsidP="00615D40">
            <w:pPr>
              <w:pStyle w:val="TAC"/>
              <w:rPr>
                <w:rFonts w:ascii="Times New Roman" w:hAnsi="Times New Roman"/>
                <w:b/>
                <w:sz w:val="20"/>
              </w:rPr>
            </w:pPr>
            <w:r w:rsidRPr="00F7133D">
              <w:rPr>
                <w:rFonts w:ascii="Times New Roman" w:hAnsi="Times New Roman"/>
                <w:sz w:val="20"/>
              </w:rPr>
              <w:t xml:space="preserve">Ceil(5 x </w:t>
            </w:r>
            <w:proofErr w:type="spellStart"/>
            <w:r w:rsidRPr="00F7133D">
              <w:rPr>
                <w:rFonts w:ascii="Times New Roman" w:hAnsi="Times New Roman"/>
                <w:sz w:val="20"/>
              </w:rPr>
              <w:t>K</w:t>
            </w:r>
            <w:r w:rsidRPr="00F7133D">
              <w:rPr>
                <w:rFonts w:ascii="Times New Roman" w:hAnsi="Times New Roman"/>
                <w:sz w:val="20"/>
                <w:vertAlign w:val="subscript"/>
              </w:rPr>
              <w:t>p</w:t>
            </w:r>
            <w:proofErr w:type="spellEnd"/>
            <w:r w:rsidRPr="00F7133D">
              <w:rPr>
                <w:rFonts w:ascii="Times New Roman" w:hAnsi="Times New Roman"/>
                <w:sz w:val="20"/>
              </w:rPr>
              <w:t>) x max(</w:t>
            </w:r>
            <w:proofErr w:type="spellStart"/>
            <w:r w:rsidRPr="00F7133D">
              <w:rPr>
                <w:rFonts w:ascii="Times New Roman" w:hAnsi="Times New Roman"/>
                <w:sz w:val="20"/>
              </w:rPr>
              <w:t>measCycleSCell</w:t>
            </w:r>
            <w:proofErr w:type="spellEnd"/>
            <w:r w:rsidRPr="00F7133D">
              <w:rPr>
                <w:rFonts w:ascii="Times New Roman" w:hAnsi="Times New Roman"/>
                <w:sz w:val="20"/>
              </w:rPr>
              <w:t xml:space="preserve">, 1.5xDRX cycle) x </w:t>
            </w:r>
            <w:proofErr w:type="spellStart"/>
            <w:r w:rsidRPr="00F7133D">
              <w:rPr>
                <w:rFonts w:ascii="Times New Roman" w:hAnsi="Times New Roman"/>
                <w:sz w:val="20"/>
              </w:rPr>
              <w:t>CSSF</w:t>
            </w:r>
            <w:r w:rsidRPr="00F7133D">
              <w:rPr>
                <w:rFonts w:ascii="Times New Roman" w:hAnsi="Times New Roman"/>
                <w:sz w:val="20"/>
                <w:vertAlign w:val="subscript"/>
              </w:rPr>
              <w:t>intra</w:t>
            </w:r>
            <w:proofErr w:type="spellEnd"/>
          </w:p>
        </w:tc>
      </w:tr>
      <w:tr w:rsidR="00F7133D" w14:paraId="3FCA929F" w14:textId="77777777" w:rsidTr="00615D40">
        <w:tc>
          <w:tcPr>
            <w:tcW w:w="3261" w:type="dxa"/>
            <w:tcBorders>
              <w:top w:val="single" w:sz="4" w:space="0" w:color="auto"/>
              <w:left w:val="single" w:sz="4" w:space="0" w:color="auto"/>
              <w:bottom w:val="single" w:sz="4" w:space="0" w:color="auto"/>
              <w:right w:val="single" w:sz="4" w:space="0" w:color="auto"/>
            </w:tcBorders>
          </w:tcPr>
          <w:p w14:paraId="74CFF1AB" w14:textId="77777777" w:rsidR="00F7133D" w:rsidRPr="00F7133D" w:rsidRDefault="00F7133D" w:rsidP="00615D40">
            <w:pPr>
              <w:pStyle w:val="TAC"/>
              <w:rPr>
                <w:rFonts w:ascii="Times New Roman" w:hAnsi="Times New Roman"/>
                <w:sz w:val="20"/>
              </w:rPr>
            </w:pPr>
            <w:r w:rsidRPr="00F7133D">
              <w:rPr>
                <w:rFonts w:ascii="Times New Roman" w:hAnsi="Times New Roman"/>
                <w:sz w:val="20"/>
              </w:rPr>
              <w:t>DRX cycle&gt; 320ms</w:t>
            </w:r>
          </w:p>
        </w:tc>
        <w:tc>
          <w:tcPr>
            <w:tcW w:w="4851" w:type="dxa"/>
            <w:tcBorders>
              <w:top w:val="single" w:sz="4" w:space="0" w:color="auto"/>
              <w:left w:val="single" w:sz="4" w:space="0" w:color="auto"/>
              <w:bottom w:val="single" w:sz="4" w:space="0" w:color="auto"/>
              <w:right w:val="single" w:sz="4" w:space="0" w:color="auto"/>
            </w:tcBorders>
          </w:tcPr>
          <w:p w14:paraId="6877321E" w14:textId="77777777" w:rsidR="00F7133D" w:rsidRPr="00F7133D" w:rsidRDefault="00F7133D" w:rsidP="00615D40">
            <w:pPr>
              <w:pStyle w:val="TAC"/>
              <w:rPr>
                <w:rFonts w:ascii="Times New Roman" w:hAnsi="Times New Roman"/>
                <w:sz w:val="20"/>
              </w:rPr>
            </w:pPr>
            <w:r w:rsidRPr="00F7133D">
              <w:rPr>
                <w:rFonts w:ascii="Times New Roman" w:hAnsi="Times New Roman"/>
                <w:sz w:val="20"/>
              </w:rPr>
              <w:t xml:space="preserve">Ceil(5 x </w:t>
            </w:r>
            <w:proofErr w:type="spellStart"/>
            <w:r w:rsidRPr="00F7133D">
              <w:rPr>
                <w:rFonts w:ascii="Times New Roman" w:hAnsi="Times New Roman"/>
                <w:sz w:val="20"/>
              </w:rPr>
              <w:t>K</w:t>
            </w:r>
            <w:r w:rsidRPr="00F7133D">
              <w:rPr>
                <w:rFonts w:ascii="Times New Roman" w:hAnsi="Times New Roman"/>
                <w:sz w:val="20"/>
                <w:vertAlign w:val="subscript"/>
              </w:rPr>
              <w:t>p</w:t>
            </w:r>
            <w:proofErr w:type="spellEnd"/>
            <w:r w:rsidRPr="00F7133D">
              <w:rPr>
                <w:rFonts w:ascii="Times New Roman" w:hAnsi="Times New Roman"/>
                <w:sz w:val="20"/>
              </w:rPr>
              <w:t>) x max(</w:t>
            </w:r>
            <w:proofErr w:type="spellStart"/>
            <w:r w:rsidRPr="00F7133D">
              <w:rPr>
                <w:rFonts w:ascii="Times New Roman" w:hAnsi="Times New Roman"/>
                <w:sz w:val="20"/>
              </w:rPr>
              <w:t>measCycleSCell</w:t>
            </w:r>
            <w:proofErr w:type="spellEnd"/>
            <w:r w:rsidRPr="00F7133D">
              <w:rPr>
                <w:rFonts w:ascii="Times New Roman" w:hAnsi="Times New Roman"/>
                <w:sz w:val="20"/>
              </w:rPr>
              <w:t xml:space="preserve">, DRX cycle) x </w:t>
            </w:r>
            <w:proofErr w:type="spellStart"/>
            <w:r w:rsidRPr="00F7133D">
              <w:rPr>
                <w:rFonts w:ascii="Times New Roman" w:hAnsi="Times New Roman"/>
                <w:sz w:val="20"/>
              </w:rPr>
              <w:t>CSSF</w:t>
            </w:r>
            <w:r w:rsidRPr="00F7133D">
              <w:rPr>
                <w:rFonts w:ascii="Times New Roman" w:hAnsi="Times New Roman"/>
                <w:sz w:val="20"/>
                <w:vertAlign w:val="subscript"/>
              </w:rPr>
              <w:t>intra</w:t>
            </w:r>
            <w:proofErr w:type="spellEnd"/>
          </w:p>
        </w:tc>
      </w:tr>
    </w:tbl>
    <w:p w14:paraId="7A4DA5EF" w14:textId="3753C633" w:rsidR="00CE37A1" w:rsidRDefault="007B77CE" w:rsidP="00CF6359">
      <w:pPr>
        <w:spacing w:before="240"/>
        <w:rPr>
          <w:lang w:val="en-GB"/>
        </w:rPr>
      </w:pPr>
      <w:r>
        <w:rPr>
          <w:lang w:val="en-GB"/>
        </w:rPr>
        <w:t xml:space="preserve">That means after this time, the UE stops </w:t>
      </w:r>
      <w:r w:rsidR="00F449F8">
        <w:rPr>
          <w:lang w:val="en-GB"/>
        </w:rPr>
        <w:t xml:space="preserve">fast measurements even if no report has been sent to the network. </w:t>
      </w:r>
      <w:r w:rsidR="005E7AEF">
        <w:rPr>
          <w:lang w:val="en-GB"/>
        </w:rPr>
        <w:t xml:space="preserve"> </w:t>
      </w:r>
      <w:r w:rsidR="00D938EA">
        <w:rPr>
          <w:lang w:val="en-GB"/>
        </w:rPr>
        <w:t xml:space="preserve"> </w:t>
      </w:r>
      <w:r w:rsidR="00695010">
        <w:rPr>
          <w:lang w:val="en-GB"/>
        </w:rPr>
        <w:t xml:space="preserve">  </w:t>
      </w:r>
    </w:p>
    <w:p w14:paraId="25ECEB79" w14:textId="67D7706D" w:rsidR="008F00C4" w:rsidRDefault="008F00C4" w:rsidP="00E37B4D">
      <w:pPr>
        <w:rPr>
          <w:lang w:val="en-GB"/>
        </w:rPr>
      </w:pPr>
      <w:r w:rsidRPr="00673062">
        <w:rPr>
          <w:b/>
          <w:bCs/>
          <w:lang w:val="en-GB"/>
        </w:rPr>
        <w:t>Observation</w:t>
      </w:r>
      <w:r w:rsidR="00193873">
        <w:rPr>
          <w:b/>
          <w:bCs/>
          <w:lang w:val="en-GB"/>
        </w:rPr>
        <w:t xml:space="preserve"> 2</w:t>
      </w:r>
      <w:r w:rsidRPr="00673062">
        <w:rPr>
          <w:b/>
          <w:bCs/>
          <w:lang w:val="en-GB"/>
        </w:rPr>
        <w:t>:</w:t>
      </w:r>
      <w:r>
        <w:rPr>
          <w:lang w:val="en-GB"/>
        </w:rPr>
        <w:t xml:space="preserve"> In case of event triggered reporting and the event condition is not met </w:t>
      </w:r>
      <w:r w:rsidR="005D57E5">
        <w:rPr>
          <w:lang w:val="en-GB"/>
        </w:rPr>
        <w:t xml:space="preserve">within the time </w:t>
      </w:r>
      <w:proofErr w:type="spellStart"/>
      <w:r w:rsidR="005D57E5">
        <w:rPr>
          <w:lang w:val="en-GB"/>
        </w:rPr>
        <w:t>T</w:t>
      </w:r>
      <w:r w:rsidR="005D57E5" w:rsidRPr="00707072">
        <w:rPr>
          <w:vertAlign w:val="subscript"/>
          <w:lang w:val="en-GB"/>
        </w:rPr>
        <w:t>identify</w:t>
      </w:r>
      <w:proofErr w:type="spellEnd"/>
      <w:r w:rsidR="005D57E5">
        <w:rPr>
          <w:lang w:val="en-GB"/>
        </w:rPr>
        <w:t xml:space="preserve">, the UE stops </w:t>
      </w:r>
      <w:r w:rsidR="002D293F">
        <w:rPr>
          <w:lang w:val="en-GB"/>
        </w:rPr>
        <w:t xml:space="preserve">doing </w:t>
      </w:r>
      <w:r w:rsidR="005D57E5">
        <w:rPr>
          <w:lang w:val="en-GB"/>
        </w:rPr>
        <w:t>fast measurements.</w:t>
      </w:r>
    </w:p>
    <w:p w14:paraId="7DF1BBD8" w14:textId="11B5B5D2" w:rsidR="008F00C4" w:rsidRDefault="008F00C4" w:rsidP="00E37B4D">
      <w:pPr>
        <w:rPr>
          <w:lang w:val="en-GB"/>
        </w:rPr>
      </w:pPr>
      <w:r w:rsidRPr="00673062">
        <w:rPr>
          <w:b/>
          <w:bCs/>
          <w:lang w:val="en-GB"/>
        </w:rPr>
        <w:t>Proposal</w:t>
      </w:r>
      <w:r w:rsidR="00193873">
        <w:rPr>
          <w:b/>
          <w:bCs/>
          <w:lang w:val="en-GB"/>
        </w:rPr>
        <w:t xml:space="preserve"> </w:t>
      </w:r>
      <w:r w:rsidR="00C46554">
        <w:rPr>
          <w:b/>
          <w:bCs/>
          <w:lang w:val="en-GB"/>
        </w:rPr>
        <w:t>3</w:t>
      </w:r>
      <w:r w:rsidRPr="00673062">
        <w:rPr>
          <w:b/>
          <w:bCs/>
          <w:lang w:val="en-GB"/>
        </w:rPr>
        <w:t>:</w:t>
      </w:r>
      <w:r>
        <w:rPr>
          <w:lang w:val="en-GB"/>
        </w:rPr>
        <w:t xml:space="preserve"> RAN4 </w:t>
      </w:r>
      <w:r w:rsidR="00E1165D">
        <w:rPr>
          <w:lang w:val="en-GB"/>
        </w:rPr>
        <w:t xml:space="preserve">should confirm that </w:t>
      </w:r>
      <w:r w:rsidR="003550E1">
        <w:rPr>
          <w:lang w:val="en-GB"/>
        </w:rPr>
        <w:t xml:space="preserve">the UE can stop doing fast measurements after time </w:t>
      </w:r>
      <w:proofErr w:type="spellStart"/>
      <w:r w:rsidR="003550E1">
        <w:rPr>
          <w:lang w:val="en-GB"/>
        </w:rPr>
        <w:t>T</w:t>
      </w:r>
      <w:r w:rsidR="003550E1" w:rsidRPr="00707072">
        <w:rPr>
          <w:vertAlign w:val="subscript"/>
          <w:lang w:val="en-GB"/>
        </w:rPr>
        <w:t>identify</w:t>
      </w:r>
      <w:proofErr w:type="spellEnd"/>
      <w:r w:rsidR="003550E1">
        <w:rPr>
          <w:lang w:val="en-GB"/>
        </w:rPr>
        <w:t xml:space="preserve"> </w:t>
      </w:r>
      <w:r w:rsidR="005E7BBC">
        <w:rPr>
          <w:lang w:val="en-GB"/>
        </w:rPr>
        <w:t xml:space="preserve">even </w:t>
      </w:r>
      <w:r w:rsidR="003550E1">
        <w:rPr>
          <w:lang w:val="en-GB"/>
        </w:rPr>
        <w:t>if</w:t>
      </w:r>
      <w:r>
        <w:rPr>
          <w:lang w:val="en-GB"/>
        </w:rPr>
        <w:t xml:space="preserve"> </w:t>
      </w:r>
      <w:r w:rsidR="003550E1">
        <w:rPr>
          <w:lang w:val="en-GB"/>
        </w:rPr>
        <w:t xml:space="preserve">no </w:t>
      </w:r>
      <w:r w:rsidR="005E7BBC">
        <w:rPr>
          <w:lang w:val="en-GB"/>
        </w:rPr>
        <w:t xml:space="preserve">measurement report has been sent to the network. </w:t>
      </w:r>
    </w:p>
    <w:p w14:paraId="7CFFC55B" w14:textId="5FB3A01B" w:rsidR="007104DD" w:rsidRDefault="007104DD" w:rsidP="007104DD">
      <w:pPr>
        <w:pStyle w:val="Heading3"/>
      </w:pPr>
      <w:r>
        <w:t>Case #2: Always-on SSB and OD-SSB</w:t>
      </w:r>
    </w:p>
    <w:p w14:paraId="43D8718B" w14:textId="5AEC9FFD" w:rsidR="00CC3A48" w:rsidRDefault="003D38CC" w:rsidP="00CC3A48">
      <w:pPr>
        <w:rPr>
          <w:lang w:val="en-GB"/>
        </w:rPr>
      </w:pPr>
      <w:r>
        <w:rPr>
          <w:lang w:val="en-GB"/>
        </w:rPr>
        <w:t xml:space="preserve">Another open issue in RAN4 #115 was </w:t>
      </w:r>
      <w:r w:rsidR="002565E9">
        <w:rPr>
          <w:lang w:val="en-GB"/>
        </w:rPr>
        <w:t xml:space="preserve">whether to define requirements for Alt Time-C2. Alt-Time </w:t>
      </w:r>
      <w:r w:rsidR="00D00DFA">
        <w:rPr>
          <w:lang w:val="en-GB"/>
        </w:rPr>
        <w:t xml:space="preserve">as defined in </w:t>
      </w:r>
      <w:r w:rsidR="00D00DFA">
        <w:rPr>
          <w:lang w:val="en-GB"/>
        </w:rPr>
        <w:fldChar w:fldCharType="begin"/>
      </w:r>
      <w:r w:rsidR="00D00DFA">
        <w:rPr>
          <w:lang w:val="en-GB"/>
        </w:rPr>
        <w:instrText xml:space="preserve"> REF _Ref205372797 \n \h </w:instrText>
      </w:r>
      <w:r w:rsidR="00D00DFA">
        <w:rPr>
          <w:lang w:val="en-GB"/>
        </w:rPr>
      </w:r>
      <w:r w:rsidR="00D00DFA">
        <w:rPr>
          <w:lang w:val="en-GB"/>
        </w:rPr>
        <w:fldChar w:fldCharType="separate"/>
      </w:r>
      <w:r w:rsidR="00436EB4">
        <w:rPr>
          <w:lang w:val="en-GB"/>
        </w:rPr>
        <w:t>[4]</w:t>
      </w:r>
      <w:r w:rsidR="00D00DFA">
        <w:rPr>
          <w:lang w:val="en-GB"/>
        </w:rPr>
        <w:fldChar w:fldCharType="end"/>
      </w:r>
      <w:r w:rsidR="00D00DFA">
        <w:rPr>
          <w:lang w:val="en-GB"/>
        </w:rPr>
        <w:t xml:space="preserve"> results in a non-periodic </w:t>
      </w:r>
      <w:r w:rsidR="00BC59FD">
        <w:rPr>
          <w:lang w:val="en-GB"/>
        </w:rPr>
        <w:t>time domain pattern of always-on SSB and OD-SSB.</w:t>
      </w:r>
    </w:p>
    <w:p w14:paraId="2BBCF104" w14:textId="7E47A8B8" w:rsidR="00BF1B07" w:rsidRDefault="00CC3A48" w:rsidP="00CF6359">
      <w:pPr>
        <w:spacing w:before="240"/>
        <w:jc w:val="left"/>
        <w:rPr>
          <w:lang w:val="en-GB"/>
        </w:rPr>
      </w:pPr>
      <w:r>
        <w:rPr>
          <w:noProof/>
        </w:rPr>
        <w:lastRenderedPageBreak/>
        <mc:AlternateContent>
          <mc:Choice Requires="wps">
            <w:drawing>
              <wp:anchor distT="0" distB="0" distL="114300" distR="114300" simplePos="0" relativeHeight="251658240" behindDoc="0" locked="0" layoutInCell="1" allowOverlap="1" wp14:anchorId="75399689" wp14:editId="4D8A60AA">
                <wp:simplePos x="0" y="0"/>
                <wp:positionH relativeFrom="column">
                  <wp:posOffset>-635</wp:posOffset>
                </wp:positionH>
                <wp:positionV relativeFrom="paragraph">
                  <wp:posOffset>635</wp:posOffset>
                </wp:positionV>
                <wp:extent cx="1828800" cy="1828800"/>
                <wp:effectExtent l="0" t="0" r="17780" b="27305"/>
                <wp:wrapTopAndBottom/>
                <wp:docPr id="1782530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315CE2" w14:textId="77777777" w:rsidR="00CC3A48" w:rsidRDefault="00CC3A48" w:rsidP="00CC3A48">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38C50C90" w14:textId="77777777" w:rsidR="00CC3A48" w:rsidRDefault="00CC3A48" w:rsidP="00CC3A48">
                            <w:pPr>
                              <w:rPr>
                                <w:szCs w:val="24"/>
                                <w:lang w:eastAsia="zh-CN"/>
                              </w:rPr>
                            </w:pPr>
                            <w:r w:rsidRPr="002D1C76">
                              <w:rPr>
                                <w:szCs w:val="24"/>
                                <w:highlight w:val="green"/>
                                <w:lang w:eastAsia="zh-CN"/>
                              </w:rPr>
                              <w:t>Agreement</w:t>
                            </w:r>
                          </w:p>
                          <w:p w14:paraId="7A7FCE92" w14:textId="77777777" w:rsidR="00CC3A48" w:rsidRDefault="00CC3A48" w:rsidP="00CC3A48">
                            <w:pPr>
                              <w:pStyle w:val="ListParagraph"/>
                              <w:numPr>
                                <w:ilvl w:val="0"/>
                                <w:numId w:val="26"/>
                              </w:numPr>
                              <w:autoSpaceDN w:val="0"/>
                              <w:jc w:val="left"/>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1424A436" w14:textId="77777777" w:rsidR="00CC3A48" w:rsidRDefault="00CC3A48" w:rsidP="00CC3A48">
                            <w:pPr>
                              <w:pStyle w:val="ListParagraph"/>
                              <w:numPr>
                                <w:ilvl w:val="0"/>
                                <w:numId w:val="26"/>
                              </w:numPr>
                              <w:autoSpaceDN w:val="0"/>
                              <w:jc w:val="left"/>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5CBC781E" w14:textId="77777777" w:rsidR="00CC3A48" w:rsidRPr="00672A3A" w:rsidRDefault="00CC3A48" w:rsidP="00CC3A48">
                            <w:pPr>
                              <w:pStyle w:val="ListParagraph"/>
                              <w:numPr>
                                <w:ilvl w:val="1"/>
                                <w:numId w:val="26"/>
                              </w:numPr>
                              <w:autoSpaceDN w:val="0"/>
                              <w:jc w:val="left"/>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45590232" w14:textId="77777777" w:rsidR="00CC3A48" w:rsidRPr="00543CE7" w:rsidRDefault="00CC3A48" w:rsidP="00543CE7">
                            <w:pPr>
                              <w:pStyle w:val="ListParagraph"/>
                              <w:numPr>
                                <w:ilvl w:val="0"/>
                                <w:numId w:val="26"/>
                              </w:numPr>
                              <w:autoSpaceDN w:val="0"/>
                              <w:rPr>
                                <w:rFonts w:eastAsia="Times New Roman"/>
                                <w:lang w:eastAsia="zh-CN"/>
                              </w:rPr>
                            </w:pPr>
                            <w:r>
                              <w:rPr>
                                <w:rFonts w:eastAsia="Times New Roman"/>
                                <w:lang w:eastAsia="zh-CN"/>
                              </w:rPr>
                              <w:t>It doesn’t impact the WI’s completion.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5399689" id="_x0000_s1029" type="#_x0000_t202" style="position:absolute;margin-left:-.05pt;margin-top:.0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" filled="f" strokeweight=".5pt">
                <v:textbox style="mso-fit-shape-to-text:t">
                  <w:txbxContent>
                    <w:p w14:paraId="18315CE2" w14:textId="77777777" w:rsidR="00CC3A48" w:rsidRDefault="00CC3A48" w:rsidP="00CC3A48">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2</w:t>
                      </w:r>
                      <w:r>
                        <w:rPr>
                          <w:b/>
                          <w:color w:val="0070C0"/>
                          <w:u w:val="single"/>
                          <w:lang w:eastAsia="ko-KR"/>
                        </w:rPr>
                        <w:t>:</w:t>
                      </w:r>
                      <w:r>
                        <w:rPr>
                          <w:rFonts w:hint="eastAsia"/>
                          <w:b/>
                          <w:color w:val="0070C0"/>
                          <w:u w:val="single"/>
                          <w:lang w:eastAsia="zh-CN"/>
                        </w:rPr>
                        <w:t xml:space="preserve"> Requirement for RAN1 Alt Time-C2 </w:t>
                      </w:r>
                    </w:p>
                    <w:p w14:paraId="38C50C90" w14:textId="77777777" w:rsidR="00CC3A48" w:rsidRDefault="00CC3A48" w:rsidP="00CC3A48">
                      <w:pPr>
                        <w:rPr>
                          <w:szCs w:val="24"/>
                          <w:lang w:eastAsia="zh-CN"/>
                        </w:rPr>
                      </w:pPr>
                      <w:r w:rsidRPr="002D1C76">
                        <w:rPr>
                          <w:szCs w:val="24"/>
                          <w:highlight w:val="green"/>
                          <w:lang w:eastAsia="zh-CN"/>
                        </w:rPr>
                        <w:t>Agreement</w:t>
                      </w:r>
                    </w:p>
                    <w:p w14:paraId="7A7FCE92" w14:textId="77777777" w:rsidR="00CC3A48" w:rsidRDefault="00CC3A48" w:rsidP="00CC3A48">
                      <w:pPr>
                        <w:pStyle w:val="ListParagraph"/>
                        <w:numPr>
                          <w:ilvl w:val="0"/>
                          <w:numId w:val="26"/>
                        </w:numPr>
                        <w:autoSpaceDN w:val="0"/>
                        <w:jc w:val="left"/>
                        <w:rPr>
                          <w:rFonts w:eastAsiaTheme="minorEastAsia"/>
                          <w:lang w:eastAsia="zh-CN"/>
                        </w:rPr>
                      </w:pPr>
                      <w:r>
                        <w:rPr>
                          <w:rFonts w:eastAsiaTheme="minorEastAsia"/>
                          <w:lang w:eastAsia="zh-CN"/>
                        </w:rPr>
                        <w:t xml:space="preserve">Option 1: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hint="eastAsia"/>
                          <w:lang w:eastAsia="zh-CN"/>
                        </w:rPr>
                        <w:t>.</w:t>
                      </w:r>
                    </w:p>
                    <w:p w14:paraId="1424A436" w14:textId="77777777" w:rsidR="00CC3A48" w:rsidRDefault="00CC3A48" w:rsidP="00CC3A48">
                      <w:pPr>
                        <w:pStyle w:val="ListParagraph"/>
                        <w:numPr>
                          <w:ilvl w:val="0"/>
                          <w:numId w:val="26"/>
                        </w:numPr>
                        <w:autoSpaceDN w:val="0"/>
                        <w:jc w:val="left"/>
                        <w:rPr>
                          <w:rFonts w:eastAsiaTheme="minorEastAsia"/>
                          <w:lang w:eastAsia="zh-CN"/>
                        </w:rPr>
                      </w:pPr>
                      <w:r>
                        <w:rPr>
                          <w:rFonts w:eastAsia="Times New Roman"/>
                          <w:lang w:eastAsia="zh-CN"/>
                        </w:rPr>
                        <w:t xml:space="preserve">Option 2: </w:t>
                      </w:r>
                      <w:r w:rsidRPr="003A5F2C">
                        <w:rPr>
                          <w:rFonts w:eastAsiaTheme="minorEastAsia"/>
                          <w:lang w:eastAsia="zh-CN"/>
                        </w:rPr>
                        <w:t xml:space="preserve">RAN4 to define the </w:t>
                      </w:r>
                      <w:r>
                        <w:rPr>
                          <w:rFonts w:eastAsiaTheme="minorEastAsia"/>
                          <w:lang w:eastAsia="zh-CN"/>
                        </w:rPr>
                        <w:t xml:space="preserve">delay </w:t>
                      </w:r>
                      <w:r w:rsidRPr="003A5F2C">
                        <w:rPr>
                          <w:rFonts w:eastAsiaTheme="minorEastAsia"/>
                          <w:lang w:eastAsia="zh-CN"/>
                        </w:rPr>
                        <w:t xml:space="preserve">requirement </w:t>
                      </w:r>
                      <w:r>
                        <w:rPr>
                          <w:rFonts w:eastAsiaTheme="minorEastAsia"/>
                          <w:lang w:eastAsia="zh-CN"/>
                        </w:rPr>
                        <w:t xml:space="preserve">only </w:t>
                      </w:r>
                      <w:r w:rsidRPr="003A5F2C">
                        <w:rPr>
                          <w:rFonts w:eastAsiaTheme="minorEastAsia"/>
                          <w:lang w:eastAsia="zh-CN"/>
                        </w:rPr>
                        <w:t>based on the OD-SSB periodicity</w:t>
                      </w:r>
                      <w:r>
                        <w:rPr>
                          <w:rFonts w:eastAsiaTheme="minorEastAsia"/>
                          <w:lang w:eastAsia="zh-CN"/>
                        </w:rPr>
                        <w:t xml:space="preserve"> only if</w:t>
                      </w:r>
                    </w:p>
                    <w:p w14:paraId="5CBC781E" w14:textId="77777777" w:rsidR="00CC3A48" w:rsidRPr="00672A3A" w:rsidRDefault="00CC3A48" w:rsidP="00CC3A48">
                      <w:pPr>
                        <w:pStyle w:val="ListParagraph"/>
                        <w:numPr>
                          <w:ilvl w:val="1"/>
                          <w:numId w:val="26"/>
                        </w:numPr>
                        <w:autoSpaceDN w:val="0"/>
                        <w:jc w:val="left"/>
                        <w:rPr>
                          <w:rFonts w:eastAsiaTheme="minorEastAsia"/>
                          <w:lang w:eastAsia="zh-CN"/>
                        </w:rPr>
                      </w:pPr>
                      <w:r>
                        <w:rPr>
                          <w:rFonts w:eastAsia="Times New Roman"/>
                          <w:lang w:eastAsia="zh-CN"/>
                        </w:rPr>
                        <w:t xml:space="preserve">The </w:t>
                      </w:r>
                      <w:r w:rsidRPr="00BF1DB4">
                        <w:rPr>
                          <w:rFonts w:eastAsia="Times New Roman" w:hint="eastAsia"/>
                          <w:lang w:eastAsia="zh-CN"/>
                        </w:rPr>
                        <w:t>periodicity of AO-SSB and OD-SSB are same</w:t>
                      </w:r>
                    </w:p>
                    <w:p w14:paraId="45590232" w14:textId="77777777" w:rsidR="00CC3A48" w:rsidRPr="00543CE7" w:rsidRDefault="00CC3A48" w:rsidP="00543CE7">
                      <w:pPr>
                        <w:pStyle w:val="ListParagraph"/>
                        <w:numPr>
                          <w:ilvl w:val="0"/>
                          <w:numId w:val="26"/>
                        </w:numPr>
                        <w:autoSpaceDN w:val="0"/>
                        <w:rPr>
                          <w:rFonts w:eastAsia="Times New Roman"/>
                          <w:lang w:eastAsia="zh-CN"/>
                        </w:rPr>
                      </w:pPr>
                      <w:r>
                        <w:rPr>
                          <w:rFonts w:eastAsia="Times New Roman"/>
                          <w:lang w:eastAsia="zh-CN"/>
                        </w:rPr>
                        <w:t>It doesn’t impact the WI’s completion.</w:t>
                      </w:r>
                    </w:p>
                  </w:txbxContent>
                </v:textbox>
                <w10:wrap type="topAndBottom"/>
              </v:shape>
            </w:pict>
          </mc:Fallback>
        </mc:AlternateContent>
      </w:r>
      <w:r w:rsidR="00E015C2">
        <w:rPr>
          <w:lang w:val="en-GB"/>
        </w:rPr>
        <w:t xml:space="preserve">It has been agreed in RAN4 #115 that </w:t>
      </w:r>
      <w:r w:rsidR="007F59D4">
        <w:rPr>
          <w:lang w:val="en-GB"/>
        </w:rPr>
        <w:t>requirements for this scenario</w:t>
      </w:r>
      <w:r w:rsidR="0023776F">
        <w:rPr>
          <w:lang w:val="en-GB"/>
        </w:rPr>
        <w:t xml:space="preserve"> will be defined</w:t>
      </w:r>
      <w:r w:rsidR="00AC063E">
        <w:rPr>
          <w:lang w:val="en-GB"/>
        </w:rPr>
        <w:t>,</w:t>
      </w:r>
      <w:r w:rsidR="007F59D4">
        <w:rPr>
          <w:lang w:val="en-GB"/>
        </w:rPr>
        <w:t xml:space="preserve"> but we still fail to see a use case for this scenario. </w:t>
      </w:r>
      <w:r w:rsidR="00AC063E">
        <w:rPr>
          <w:lang w:val="en-GB"/>
        </w:rPr>
        <w:t xml:space="preserve">It can result in an effective SSB burst periodicity less than 5 </w:t>
      </w:r>
      <w:proofErr w:type="spellStart"/>
      <w:r w:rsidR="00AC063E">
        <w:rPr>
          <w:lang w:val="en-GB"/>
        </w:rPr>
        <w:t>ms</w:t>
      </w:r>
      <w:proofErr w:type="spellEnd"/>
      <w:r w:rsidR="00AC063E">
        <w:rPr>
          <w:lang w:val="en-GB"/>
        </w:rPr>
        <w:t xml:space="preserve"> if no additional restrictions are applied</w:t>
      </w:r>
      <w:r w:rsidR="0023776F">
        <w:rPr>
          <w:lang w:val="en-GB"/>
        </w:rPr>
        <w:t xml:space="preserve">. This is not a periodicity supported by SSB in the 5G NR specification. </w:t>
      </w:r>
      <w:r w:rsidR="00962DC2">
        <w:rPr>
          <w:lang w:val="en-GB"/>
        </w:rPr>
        <w:t>Hence, we prefer to keep the scenario as simple as possible</w:t>
      </w:r>
      <w:r w:rsidR="00BF1B07">
        <w:rPr>
          <w:lang w:val="en-GB"/>
        </w:rPr>
        <w:t xml:space="preserve"> if requirements have to be define</w:t>
      </w:r>
      <w:r w:rsidR="00D12224">
        <w:rPr>
          <w:lang w:val="en-GB"/>
        </w:rPr>
        <w:t>d</w:t>
      </w:r>
      <w:r w:rsidR="00BF1B07">
        <w:rPr>
          <w:lang w:val="en-GB"/>
        </w:rPr>
        <w:t>.</w:t>
      </w:r>
    </w:p>
    <w:p w14:paraId="64A26FB9" w14:textId="2439D1FA" w:rsidR="00CC3A48" w:rsidRDefault="00BF1B07" w:rsidP="00D12224">
      <w:pPr>
        <w:rPr>
          <w:lang w:val="en-GB"/>
        </w:rPr>
      </w:pPr>
      <w:r w:rsidRPr="005B712A">
        <w:rPr>
          <w:b/>
          <w:bCs/>
          <w:lang w:val="en-GB"/>
        </w:rPr>
        <w:t>Proposal</w:t>
      </w:r>
      <w:r w:rsidR="00193873">
        <w:rPr>
          <w:b/>
          <w:bCs/>
          <w:lang w:val="en-GB"/>
        </w:rPr>
        <w:t xml:space="preserve"> </w:t>
      </w:r>
      <w:r w:rsidR="00C46554">
        <w:rPr>
          <w:b/>
          <w:bCs/>
          <w:lang w:val="en-GB"/>
        </w:rPr>
        <w:t>4</w:t>
      </w:r>
      <w:r w:rsidRPr="005B712A">
        <w:rPr>
          <w:b/>
          <w:bCs/>
          <w:lang w:val="en-GB"/>
        </w:rPr>
        <w:t>:</w:t>
      </w:r>
      <w:r w:rsidR="00D12224" w:rsidRPr="00D12224">
        <w:rPr>
          <w:lang w:val="en-GB"/>
        </w:rPr>
        <w:t xml:space="preserve"> </w:t>
      </w:r>
      <w:r w:rsidR="00D12224" w:rsidRPr="00D12224">
        <w:rPr>
          <w:rFonts w:eastAsiaTheme="minorEastAsia"/>
          <w:lang w:eastAsia="zh-CN"/>
        </w:rPr>
        <w:t>RAN4 to define the delay requirement only based on the OD-SSB periodicity only if</w:t>
      </w:r>
      <w:r w:rsidR="00D12224">
        <w:rPr>
          <w:rFonts w:eastAsiaTheme="minorEastAsia"/>
          <w:lang w:eastAsia="zh-CN"/>
        </w:rPr>
        <w:t xml:space="preserve"> </w:t>
      </w:r>
      <w:r w:rsidR="00D12224">
        <w:rPr>
          <w:rFonts w:eastAsia="Times New Roman"/>
          <w:lang w:eastAsia="zh-CN"/>
        </w:rPr>
        <w:t xml:space="preserve">the </w:t>
      </w:r>
      <w:r w:rsidR="00D12224" w:rsidRPr="00BF1DB4">
        <w:rPr>
          <w:rFonts w:eastAsia="Times New Roman" w:hint="eastAsia"/>
          <w:lang w:eastAsia="zh-CN"/>
        </w:rPr>
        <w:t>periodicity of AO-SSB and OD-SSB are same</w:t>
      </w:r>
      <w:r w:rsidR="005B712A">
        <w:rPr>
          <w:rFonts w:eastAsia="Times New Roman"/>
          <w:lang w:eastAsia="zh-CN"/>
        </w:rPr>
        <w:t>.</w:t>
      </w:r>
      <w:r>
        <w:rPr>
          <w:lang w:val="en-GB"/>
        </w:rPr>
        <w:t xml:space="preserve"> </w:t>
      </w:r>
      <w:r w:rsidR="00AC063E">
        <w:rPr>
          <w:lang w:val="en-GB"/>
        </w:rPr>
        <w:t xml:space="preserve"> </w:t>
      </w:r>
    </w:p>
    <w:p w14:paraId="5146D523" w14:textId="3CC0B986" w:rsidR="00726861" w:rsidRPr="007A3812" w:rsidRDefault="00726861" w:rsidP="00D12224">
      <w:pPr>
        <w:rPr>
          <w:lang w:val="en-GB"/>
        </w:rPr>
      </w:pPr>
      <w:r w:rsidRPr="007A3812">
        <w:rPr>
          <w:lang w:val="en-GB"/>
        </w:rPr>
        <w:t xml:space="preserve">RAN2 sent a LS to RAN4 for the case when always-on SSB and OD-SSB have the same </w:t>
      </w:r>
      <w:proofErr w:type="spellStart"/>
      <w:r w:rsidRPr="007A3812">
        <w:rPr>
          <w:lang w:val="en-GB"/>
        </w:rPr>
        <w:t>center</w:t>
      </w:r>
      <w:proofErr w:type="spellEnd"/>
      <w:r w:rsidRPr="007A3812">
        <w:rPr>
          <w:lang w:val="en-GB"/>
        </w:rPr>
        <w:t xml:space="preserve"> </w:t>
      </w:r>
      <w:r w:rsidR="004D4134" w:rsidRPr="007A3812">
        <w:rPr>
          <w:lang w:val="en-GB"/>
        </w:rPr>
        <w:t>frequency</w:t>
      </w:r>
      <w:r w:rsidR="00436EB4" w:rsidRPr="007A3812">
        <w:rPr>
          <w:lang w:val="en-GB"/>
        </w:rPr>
        <w:t xml:space="preserve"> </w:t>
      </w:r>
      <w:r w:rsidR="00436EB4" w:rsidRPr="007A3812">
        <w:rPr>
          <w:lang w:val="en-GB"/>
        </w:rPr>
        <w:fldChar w:fldCharType="begin"/>
      </w:r>
      <w:r w:rsidR="00436EB4" w:rsidRPr="007A3812">
        <w:rPr>
          <w:lang w:val="en-GB"/>
        </w:rPr>
        <w:instrText xml:space="preserve"> REF _Ref205829618 \r \h </w:instrText>
      </w:r>
      <w:r w:rsidR="00436EB4" w:rsidRPr="007A3812">
        <w:rPr>
          <w:lang w:val="en-GB"/>
        </w:rPr>
      </w:r>
      <w:r w:rsidR="00436EB4" w:rsidRPr="007A3812">
        <w:rPr>
          <w:lang w:val="en-GB"/>
        </w:rPr>
        <w:fldChar w:fldCharType="separate"/>
      </w:r>
      <w:r w:rsidR="00436EB4" w:rsidRPr="007A3812">
        <w:rPr>
          <w:lang w:val="en-GB"/>
        </w:rPr>
        <w:t>[8]</w:t>
      </w:r>
      <w:r w:rsidR="00436EB4" w:rsidRPr="007A3812">
        <w:rPr>
          <w:lang w:val="en-GB"/>
        </w:rPr>
        <w:fldChar w:fldCharType="end"/>
      </w:r>
      <w:r w:rsidR="004D4134" w:rsidRPr="007A3812">
        <w:rPr>
          <w:lang w:val="en-GB"/>
        </w:rPr>
        <w:t xml:space="preserve">. </w:t>
      </w:r>
    </w:p>
    <w:p w14:paraId="0BBCB9BB" w14:textId="0BFFCEFA" w:rsidR="00DA3E3C" w:rsidRPr="007A3812" w:rsidRDefault="001A4DFE" w:rsidP="00CC60B5">
      <w:pPr>
        <w:spacing w:before="240"/>
        <w:rPr>
          <w:lang w:val="en-GB"/>
        </w:rPr>
      </w:pPr>
      <w:r w:rsidRPr="007A3812">
        <w:rPr>
          <w:noProof/>
        </w:rPr>
        <mc:AlternateContent>
          <mc:Choice Requires="wps">
            <w:drawing>
              <wp:anchor distT="0" distB="0" distL="114300" distR="114300" simplePos="0" relativeHeight="251658248" behindDoc="0" locked="0" layoutInCell="1" allowOverlap="1" wp14:anchorId="74A7E439" wp14:editId="67EB650D">
                <wp:simplePos x="0" y="0"/>
                <wp:positionH relativeFrom="column">
                  <wp:posOffset>0</wp:posOffset>
                </wp:positionH>
                <wp:positionV relativeFrom="paragraph">
                  <wp:posOffset>0</wp:posOffset>
                </wp:positionV>
                <wp:extent cx="1828800" cy="1828800"/>
                <wp:effectExtent l="0" t="0" r="0" b="0"/>
                <wp:wrapSquare wrapText="bothSides"/>
                <wp:docPr id="6327320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1A36E7" w14:textId="77777777" w:rsidR="001A4DFE" w:rsidRPr="002A5200" w:rsidRDefault="001A4DFE" w:rsidP="002A5200">
                            <w:pPr>
                              <w:overflowPunct/>
                              <w:autoSpaceDE/>
                              <w:autoSpaceDN/>
                              <w:adjustRightInd/>
                              <w:spacing w:beforeLines="50" w:before="120" w:line="259" w:lineRule="auto"/>
                              <w:textAlignment w:val="auto"/>
                              <w:rPr>
                                <w:rFonts w:ascii="Arial" w:hAnsi="Arial" w:cs="Arial"/>
                                <w:lang w:eastAsia="zh-CN" w:bidi="ar"/>
                              </w:rPr>
                            </w:pPr>
                            <w:r w:rsidRPr="003859BA">
                              <w:rPr>
                                <w:rFonts w:ascii="Arial" w:hAnsi="Arial" w:cs="Arial"/>
                                <w:lang w:eastAsia="zh-CN" w:bidi="ar"/>
                              </w:rPr>
                              <w:t xml:space="preserve">For </w:t>
                            </w:r>
                            <w:r>
                              <w:rPr>
                                <w:rFonts w:ascii="Arial" w:hAnsi="Arial" w:cs="Arial"/>
                                <w:lang w:eastAsia="zh-CN" w:bidi="ar"/>
                              </w:rPr>
                              <w:t>the case where</w:t>
                            </w:r>
                            <w:r w:rsidRPr="003859BA">
                              <w:rPr>
                                <w:rFonts w:ascii="Arial" w:hAnsi="Arial" w:cs="Arial"/>
                                <w:lang w:eastAsia="zh-CN" w:bidi="ar"/>
                              </w:rPr>
                              <w:t xml:space="preserve"> AO-SSB and OD-SSB </w:t>
                            </w:r>
                            <w:r>
                              <w:rPr>
                                <w:rFonts w:ascii="Arial" w:hAnsi="Arial" w:cs="Arial"/>
                                <w:lang w:eastAsia="zh-CN" w:bidi="ar"/>
                              </w:rPr>
                              <w:t>have</w:t>
                            </w:r>
                            <w:r w:rsidRPr="003859BA">
                              <w:rPr>
                                <w:rFonts w:ascii="Arial" w:hAnsi="Arial" w:cs="Arial"/>
                                <w:lang w:eastAsia="zh-CN" w:bidi="ar"/>
                              </w:rPr>
                              <w:t xml:space="preserve"> the same center frequency, RAN2 had made the following agreement</w:t>
                            </w:r>
                            <w:r>
                              <w:rPr>
                                <w:rFonts w:ascii="Arial" w:hAnsi="Arial" w:cs="Arial"/>
                                <w:lang w:eastAsia="zh-CN" w:bidi="ar"/>
                              </w:rPr>
                              <w:t>:</w:t>
                            </w:r>
                          </w:p>
                          <w:p w14:paraId="4FB93800" w14:textId="77777777" w:rsidR="001A4DFE" w:rsidRPr="008910B3" w:rsidRDefault="001A4DFE" w:rsidP="008910B3">
                            <w:pPr>
                              <w:pStyle w:val="Doc-text2"/>
                              <w:numPr>
                                <w:ilvl w:val="0"/>
                                <w:numId w:val="49"/>
                              </w:numPr>
                              <w:pBdr>
                                <w:top w:val="single" w:sz="4" w:space="1" w:color="auto"/>
                                <w:left w:val="single" w:sz="4" w:space="4" w:color="auto"/>
                                <w:bottom w:val="single" w:sz="4" w:space="1" w:color="auto"/>
                                <w:right w:val="single" w:sz="4" w:space="0" w:color="auto"/>
                              </w:pBdr>
                            </w:pPr>
                            <w:r w:rsidRPr="00E33568">
                              <w:t>The UE applies the OD-SSB specific SMTC when the OD-SSB is activated</w:t>
                            </w:r>
                            <w:r>
                              <w:t xml:space="preserve"> and </w:t>
                            </w:r>
                            <w:proofErr w:type="spellStart"/>
                            <w:r>
                              <w:t>SCell</w:t>
                            </w:r>
                            <w:proofErr w:type="spellEnd"/>
                            <w:r>
                              <w:t xml:space="preserve"> is activated. This decision does not impact RAN4 discussion whether both OD-SSB and AO-SSB can be measured.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A7E439" id="_x0000_s1030" type="#_x0000_t202" style="position:absolute;left:0;text-align:left;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fill o:detectmouseclick="t"/>
                <v:textbox style="mso-fit-shape-to-text:t">
                  <w:txbxContent>
                    <w:p w14:paraId="731A36E7" w14:textId="77777777" w:rsidR="001A4DFE" w:rsidRPr="002A5200" w:rsidRDefault="001A4DFE" w:rsidP="002A5200">
                      <w:pPr>
                        <w:overflowPunct/>
                        <w:autoSpaceDE/>
                        <w:autoSpaceDN/>
                        <w:adjustRightInd/>
                        <w:spacing w:beforeLines="50" w:before="120" w:line="259" w:lineRule="auto"/>
                        <w:textAlignment w:val="auto"/>
                        <w:rPr>
                          <w:rFonts w:ascii="Arial" w:hAnsi="Arial" w:cs="Arial"/>
                          <w:lang w:eastAsia="zh-CN" w:bidi="ar"/>
                        </w:rPr>
                      </w:pPr>
                      <w:r w:rsidRPr="003859BA">
                        <w:rPr>
                          <w:rFonts w:ascii="Arial" w:hAnsi="Arial" w:cs="Arial"/>
                          <w:lang w:eastAsia="zh-CN" w:bidi="ar"/>
                        </w:rPr>
                        <w:t xml:space="preserve">For </w:t>
                      </w:r>
                      <w:r>
                        <w:rPr>
                          <w:rFonts w:ascii="Arial" w:hAnsi="Arial" w:cs="Arial"/>
                          <w:lang w:eastAsia="zh-CN" w:bidi="ar"/>
                        </w:rPr>
                        <w:t>the case where</w:t>
                      </w:r>
                      <w:r w:rsidRPr="003859BA">
                        <w:rPr>
                          <w:rFonts w:ascii="Arial" w:hAnsi="Arial" w:cs="Arial"/>
                          <w:lang w:eastAsia="zh-CN" w:bidi="ar"/>
                        </w:rPr>
                        <w:t xml:space="preserve"> AO-SSB and OD-SSB </w:t>
                      </w:r>
                      <w:r>
                        <w:rPr>
                          <w:rFonts w:ascii="Arial" w:hAnsi="Arial" w:cs="Arial"/>
                          <w:lang w:eastAsia="zh-CN" w:bidi="ar"/>
                        </w:rPr>
                        <w:t>have</w:t>
                      </w:r>
                      <w:r w:rsidRPr="003859BA">
                        <w:rPr>
                          <w:rFonts w:ascii="Arial" w:hAnsi="Arial" w:cs="Arial"/>
                          <w:lang w:eastAsia="zh-CN" w:bidi="ar"/>
                        </w:rPr>
                        <w:t xml:space="preserve"> the same center frequency, RAN2 had made the following agreement</w:t>
                      </w:r>
                      <w:r>
                        <w:rPr>
                          <w:rFonts w:ascii="Arial" w:hAnsi="Arial" w:cs="Arial"/>
                          <w:lang w:eastAsia="zh-CN" w:bidi="ar"/>
                        </w:rPr>
                        <w:t>:</w:t>
                      </w:r>
                    </w:p>
                    <w:p w14:paraId="4FB93800" w14:textId="77777777" w:rsidR="001A4DFE" w:rsidRPr="008910B3" w:rsidRDefault="001A4DFE" w:rsidP="008910B3">
                      <w:pPr>
                        <w:pStyle w:val="Doc-text2"/>
                        <w:numPr>
                          <w:ilvl w:val="0"/>
                          <w:numId w:val="49"/>
                        </w:numPr>
                        <w:pBdr>
                          <w:top w:val="single" w:sz="4" w:space="1" w:color="auto"/>
                          <w:left w:val="single" w:sz="4" w:space="4" w:color="auto"/>
                          <w:bottom w:val="single" w:sz="4" w:space="1" w:color="auto"/>
                          <w:right w:val="single" w:sz="4" w:space="0" w:color="auto"/>
                        </w:pBdr>
                      </w:pPr>
                      <w:r w:rsidRPr="00E33568">
                        <w:t>The UE applies the OD-SSB specific SMTC when the OD-SSB is activated</w:t>
                      </w:r>
                      <w:r>
                        <w:t xml:space="preserve"> and SCell is activated. This decision does not impact RAN4 discussion whether both OD-SSB and AO-SSB can be measured.</w:t>
                      </w:r>
                    </w:p>
                  </w:txbxContent>
                </v:textbox>
                <w10:wrap type="square"/>
              </v:shape>
            </w:pict>
          </mc:Fallback>
        </mc:AlternateContent>
      </w:r>
      <w:r w:rsidR="000C31C0" w:rsidRPr="007A3812">
        <w:rPr>
          <w:lang w:val="en-GB"/>
        </w:rPr>
        <w:t xml:space="preserve">This RAN2 agreement holds for activated </w:t>
      </w:r>
      <w:proofErr w:type="spellStart"/>
      <w:r w:rsidR="00EF02F0" w:rsidRPr="007A3812">
        <w:rPr>
          <w:lang w:val="en-GB"/>
        </w:rPr>
        <w:t>SCell</w:t>
      </w:r>
      <w:proofErr w:type="spellEnd"/>
      <w:r w:rsidR="00F74680" w:rsidRPr="007A3812">
        <w:rPr>
          <w:lang w:val="en-GB"/>
        </w:rPr>
        <w:t xml:space="preserve"> </w:t>
      </w:r>
      <w:r w:rsidR="0007716C" w:rsidRPr="007A3812">
        <w:rPr>
          <w:lang w:val="en-GB"/>
        </w:rPr>
        <w:t xml:space="preserve">but for deactivated </w:t>
      </w:r>
      <w:proofErr w:type="spellStart"/>
      <w:r w:rsidR="0007716C" w:rsidRPr="007A3812">
        <w:rPr>
          <w:lang w:val="en-GB"/>
        </w:rPr>
        <w:t>SCell</w:t>
      </w:r>
      <w:proofErr w:type="spellEnd"/>
      <w:r w:rsidR="00F74680" w:rsidRPr="007A3812">
        <w:rPr>
          <w:lang w:val="en-GB"/>
        </w:rPr>
        <w:t>, RAN2 did not agree to introduce a new OD-SSB specific SMTC</w:t>
      </w:r>
      <w:r w:rsidR="00614CB2" w:rsidRPr="007A3812">
        <w:rPr>
          <w:lang w:val="en-GB"/>
        </w:rPr>
        <w:t>. So far, RAN4 ha</w:t>
      </w:r>
      <w:r w:rsidR="00E24FAD" w:rsidRPr="007A3812">
        <w:rPr>
          <w:lang w:val="en-GB"/>
        </w:rPr>
        <w:t>s</w:t>
      </w:r>
      <w:r w:rsidR="00614CB2" w:rsidRPr="007A3812">
        <w:rPr>
          <w:lang w:val="en-GB"/>
        </w:rPr>
        <w:t xml:space="preserve"> the understanding </w:t>
      </w:r>
      <w:r w:rsidR="006F601D" w:rsidRPr="007A3812">
        <w:rPr>
          <w:lang w:val="en-GB"/>
        </w:rPr>
        <w:t>that neighbo</w:t>
      </w:r>
      <w:r w:rsidR="005E4EAE" w:rsidRPr="007A3812">
        <w:rPr>
          <w:lang w:val="en-GB"/>
        </w:rPr>
        <w:t>u</w:t>
      </w:r>
      <w:r w:rsidR="006F601D" w:rsidRPr="007A3812">
        <w:rPr>
          <w:lang w:val="en-GB"/>
        </w:rPr>
        <w:t>r</w:t>
      </w:r>
      <w:r w:rsidR="005E4EAE" w:rsidRPr="007A3812">
        <w:rPr>
          <w:lang w:val="en-GB"/>
        </w:rPr>
        <w:t xml:space="preserve"> measurements follow legacy requirements and </w:t>
      </w:r>
      <w:r w:rsidR="00002398" w:rsidRPr="007A3812">
        <w:rPr>
          <w:lang w:val="en-GB"/>
        </w:rPr>
        <w:t>no change is needed.</w:t>
      </w:r>
      <w:r w:rsidR="005E4EAE" w:rsidRPr="007A3812">
        <w:rPr>
          <w:lang w:val="en-GB"/>
        </w:rPr>
        <w:t xml:space="preserve"> </w:t>
      </w:r>
      <w:r w:rsidR="00DA3E3C" w:rsidRPr="007A3812">
        <w:rPr>
          <w:lang w:val="en-GB"/>
        </w:rPr>
        <w:t xml:space="preserve">For deactivated </w:t>
      </w:r>
      <w:proofErr w:type="spellStart"/>
      <w:r w:rsidR="00DA3E3C" w:rsidRPr="007A3812">
        <w:rPr>
          <w:lang w:val="en-GB"/>
        </w:rPr>
        <w:t>SCell</w:t>
      </w:r>
      <w:proofErr w:type="spellEnd"/>
      <w:r w:rsidR="00DA3E3C" w:rsidRPr="007A3812">
        <w:rPr>
          <w:lang w:val="en-GB"/>
        </w:rPr>
        <w:t xml:space="preserve"> this continues to hold</w:t>
      </w:r>
      <w:r w:rsidR="00E17256" w:rsidRPr="007A3812">
        <w:rPr>
          <w:lang w:val="en-GB"/>
        </w:rPr>
        <w:t>.</w:t>
      </w:r>
    </w:p>
    <w:p w14:paraId="01AA07B1" w14:textId="1AF88EC9" w:rsidR="005071DB" w:rsidRPr="007A3812" w:rsidRDefault="007010D6" w:rsidP="007010D6">
      <w:pPr>
        <w:rPr>
          <w:lang w:val="en-GB"/>
        </w:rPr>
      </w:pPr>
      <w:r w:rsidRPr="007A3812">
        <w:rPr>
          <w:b/>
          <w:bCs/>
          <w:lang w:val="en-GB"/>
        </w:rPr>
        <w:t>Observation 3:</w:t>
      </w:r>
      <w:r w:rsidRPr="007A3812">
        <w:rPr>
          <w:lang w:val="en-GB"/>
        </w:rPr>
        <w:t xml:space="preserve"> </w:t>
      </w:r>
      <w:r w:rsidR="00E17256" w:rsidRPr="007A3812">
        <w:rPr>
          <w:lang w:val="en-GB"/>
        </w:rPr>
        <w:t xml:space="preserve">If the </w:t>
      </w:r>
      <w:proofErr w:type="spellStart"/>
      <w:r w:rsidR="00E17256" w:rsidRPr="007A3812">
        <w:rPr>
          <w:lang w:val="en-GB"/>
        </w:rPr>
        <w:t>the</w:t>
      </w:r>
      <w:proofErr w:type="spellEnd"/>
      <w:r w:rsidR="00E17256" w:rsidRPr="007A3812">
        <w:rPr>
          <w:lang w:val="en-GB"/>
        </w:rPr>
        <w:t xml:space="preserve"> </w:t>
      </w:r>
      <w:proofErr w:type="spellStart"/>
      <w:r w:rsidR="00E17256" w:rsidRPr="007A3812">
        <w:rPr>
          <w:lang w:val="en-GB"/>
        </w:rPr>
        <w:t>SCell</w:t>
      </w:r>
      <w:proofErr w:type="spellEnd"/>
      <w:r w:rsidR="00E17256" w:rsidRPr="007A3812">
        <w:rPr>
          <w:lang w:val="en-GB"/>
        </w:rPr>
        <w:t xml:space="preserve"> is deactivated, </w:t>
      </w:r>
      <w:r w:rsidR="002760D8" w:rsidRPr="007A3812">
        <w:rPr>
          <w:lang w:val="en-GB"/>
        </w:rPr>
        <w:t>neighbour cell measurements follow legacy requirements</w:t>
      </w:r>
      <w:r w:rsidR="00610E0A" w:rsidRPr="007A3812">
        <w:rPr>
          <w:lang w:val="en-GB"/>
        </w:rPr>
        <w:t xml:space="preserve"> based on </w:t>
      </w:r>
      <w:proofErr w:type="spellStart"/>
      <w:r w:rsidR="00610E0A" w:rsidRPr="007A3812">
        <w:rPr>
          <w:lang w:val="en-GB"/>
        </w:rPr>
        <w:t>measCycleSCell</w:t>
      </w:r>
      <w:proofErr w:type="spellEnd"/>
      <w:r w:rsidR="00610E0A" w:rsidRPr="007A3812">
        <w:rPr>
          <w:lang w:val="en-GB"/>
        </w:rPr>
        <w:t>.</w:t>
      </w:r>
    </w:p>
    <w:p w14:paraId="3B7138D4" w14:textId="082DC0C0" w:rsidR="00647992" w:rsidRPr="007A3812" w:rsidRDefault="00D953B7" w:rsidP="007010D6">
      <w:pPr>
        <w:rPr>
          <w:lang w:val="en-GB"/>
        </w:rPr>
      </w:pPr>
      <w:r w:rsidRPr="007A3812">
        <w:rPr>
          <w:lang w:val="en-GB"/>
        </w:rPr>
        <w:t xml:space="preserve">For activated </w:t>
      </w:r>
      <w:proofErr w:type="spellStart"/>
      <w:r w:rsidRPr="007A3812">
        <w:rPr>
          <w:lang w:val="en-GB"/>
        </w:rPr>
        <w:t>SCell</w:t>
      </w:r>
      <w:proofErr w:type="spellEnd"/>
      <w:r w:rsidRPr="007A3812">
        <w:rPr>
          <w:lang w:val="en-GB"/>
        </w:rPr>
        <w:t xml:space="preserve">, </w:t>
      </w:r>
      <w:r w:rsidR="005071DB" w:rsidRPr="007A3812">
        <w:rPr>
          <w:lang w:val="en-GB"/>
        </w:rPr>
        <w:t xml:space="preserve">RAN4 should further discuss whether the RAN2 LS applies to </w:t>
      </w:r>
      <w:r w:rsidR="007704C0" w:rsidRPr="007A3812">
        <w:rPr>
          <w:lang w:val="en-GB"/>
        </w:rPr>
        <w:t>serving cell or neighbo</w:t>
      </w:r>
      <w:r w:rsidRPr="007A3812">
        <w:rPr>
          <w:lang w:val="en-GB"/>
        </w:rPr>
        <w:t>u</w:t>
      </w:r>
      <w:r w:rsidR="007704C0" w:rsidRPr="007A3812">
        <w:rPr>
          <w:lang w:val="en-GB"/>
        </w:rPr>
        <w:t>r</w:t>
      </w:r>
      <w:r w:rsidRPr="007A3812">
        <w:rPr>
          <w:lang w:val="en-GB"/>
        </w:rPr>
        <w:t xml:space="preserve"> cell measurement. </w:t>
      </w:r>
      <w:r w:rsidR="00C336AB">
        <w:rPr>
          <w:lang w:val="en-GB"/>
        </w:rPr>
        <w:t>Following the RAN2 discussions, i</w:t>
      </w:r>
      <w:r w:rsidR="001A1E87">
        <w:rPr>
          <w:lang w:val="en-GB"/>
        </w:rPr>
        <w:t xml:space="preserve">t is our understanding that the </w:t>
      </w:r>
      <w:r w:rsidR="00DA27DC">
        <w:rPr>
          <w:lang w:val="en-GB"/>
        </w:rPr>
        <w:t xml:space="preserve">RAN2 LS only applies to serving cell measurements but </w:t>
      </w:r>
      <w:r w:rsidR="00FF3643">
        <w:rPr>
          <w:lang w:val="en-GB"/>
        </w:rPr>
        <w:t>is not targeting neighbo</w:t>
      </w:r>
      <w:r w:rsidR="007463FC">
        <w:rPr>
          <w:lang w:val="en-GB"/>
        </w:rPr>
        <w:t>u</w:t>
      </w:r>
      <w:r w:rsidR="00FF3643">
        <w:rPr>
          <w:lang w:val="en-GB"/>
        </w:rPr>
        <w:t xml:space="preserve">r cell measurements. </w:t>
      </w:r>
      <w:r w:rsidR="000E13EA" w:rsidRPr="007A3812">
        <w:rPr>
          <w:lang w:val="en-GB"/>
        </w:rPr>
        <w:t xml:space="preserve">In case </w:t>
      </w:r>
      <w:r w:rsidR="009B4174" w:rsidRPr="007A3812">
        <w:rPr>
          <w:lang w:val="en-GB"/>
        </w:rPr>
        <w:t>the RAN2 agreement</w:t>
      </w:r>
      <w:r w:rsidR="000E13EA" w:rsidRPr="007A3812">
        <w:rPr>
          <w:lang w:val="en-GB"/>
        </w:rPr>
        <w:t xml:space="preserve"> is meant for neighbour cell,</w:t>
      </w:r>
      <w:r w:rsidR="009B4174" w:rsidRPr="007A3812">
        <w:rPr>
          <w:lang w:val="en-GB"/>
        </w:rPr>
        <w:t xml:space="preserve"> it contradict</w:t>
      </w:r>
      <w:r w:rsidR="00705CB8">
        <w:rPr>
          <w:lang w:val="en-GB"/>
        </w:rPr>
        <w:t>s</w:t>
      </w:r>
      <w:r w:rsidR="009B4174" w:rsidRPr="007A3812">
        <w:rPr>
          <w:lang w:val="en-GB"/>
        </w:rPr>
        <w:t xml:space="preserve"> previous RAN4 agreements </w:t>
      </w:r>
      <w:r w:rsidR="00A42531" w:rsidRPr="007A3812">
        <w:rPr>
          <w:lang w:val="en-GB"/>
        </w:rPr>
        <w:t>that neighbour cell measurement follow legacy requirements</w:t>
      </w:r>
      <w:r w:rsidR="001A1E87">
        <w:rPr>
          <w:lang w:val="en-GB"/>
        </w:rPr>
        <w:t>.</w:t>
      </w:r>
      <w:r w:rsidR="00F365FE">
        <w:rPr>
          <w:lang w:val="en-GB"/>
        </w:rPr>
        <w:t xml:space="preserve"> </w:t>
      </w:r>
      <w:r w:rsidR="00A42531" w:rsidRPr="007A3812">
        <w:rPr>
          <w:lang w:val="en-GB"/>
        </w:rPr>
        <w:t xml:space="preserve"> </w:t>
      </w:r>
    </w:p>
    <w:p w14:paraId="77A081BC" w14:textId="06C94559" w:rsidR="005071DB" w:rsidRDefault="00647992" w:rsidP="007010D6">
      <w:pPr>
        <w:rPr>
          <w:lang w:val="en-GB"/>
        </w:rPr>
      </w:pPr>
      <w:r w:rsidRPr="007A3812">
        <w:rPr>
          <w:b/>
          <w:bCs/>
          <w:lang w:val="en-GB"/>
        </w:rPr>
        <w:t>Observation 4:</w:t>
      </w:r>
      <w:r w:rsidR="000E13EA" w:rsidRPr="007A3812">
        <w:rPr>
          <w:lang w:val="en-GB"/>
        </w:rPr>
        <w:t xml:space="preserve"> </w:t>
      </w:r>
      <w:r w:rsidRPr="007A3812">
        <w:rPr>
          <w:lang w:val="en-GB"/>
        </w:rPr>
        <w:t xml:space="preserve">For activated </w:t>
      </w:r>
      <w:proofErr w:type="spellStart"/>
      <w:r w:rsidRPr="007A3812">
        <w:rPr>
          <w:lang w:val="en-GB"/>
        </w:rPr>
        <w:t>SCell</w:t>
      </w:r>
      <w:proofErr w:type="spellEnd"/>
      <w:r w:rsidRPr="007A3812">
        <w:rPr>
          <w:lang w:val="en-GB"/>
        </w:rPr>
        <w:t xml:space="preserve">, </w:t>
      </w:r>
      <w:r w:rsidR="0056584A">
        <w:rPr>
          <w:lang w:val="en-GB"/>
        </w:rPr>
        <w:t>our understanding of the RAN2 LS is that applies for serving cell only but not for neighbour cell measurements.</w:t>
      </w:r>
    </w:p>
    <w:p w14:paraId="280DFA9D" w14:textId="4763E691" w:rsidR="0056768F" w:rsidRPr="007A3812" w:rsidRDefault="0056768F" w:rsidP="007010D6">
      <w:pPr>
        <w:rPr>
          <w:lang w:val="en-GB"/>
        </w:rPr>
      </w:pPr>
      <w:r w:rsidRPr="0058498A">
        <w:rPr>
          <w:b/>
          <w:bCs/>
          <w:lang w:val="en-GB"/>
        </w:rPr>
        <w:t xml:space="preserve">Proposal </w:t>
      </w:r>
      <w:r w:rsidR="00023835" w:rsidRPr="0058498A">
        <w:rPr>
          <w:b/>
          <w:bCs/>
          <w:lang w:val="en-GB"/>
        </w:rPr>
        <w:t>5:</w:t>
      </w:r>
      <w:r w:rsidR="007463FC">
        <w:rPr>
          <w:lang w:val="en-GB"/>
        </w:rPr>
        <w:t xml:space="preserve"> </w:t>
      </w:r>
      <w:r w:rsidR="007463FC" w:rsidRPr="007A3812">
        <w:rPr>
          <w:lang w:val="en-GB"/>
        </w:rPr>
        <w:t xml:space="preserve">For activated </w:t>
      </w:r>
      <w:proofErr w:type="spellStart"/>
      <w:r w:rsidR="007463FC" w:rsidRPr="007A3812">
        <w:rPr>
          <w:lang w:val="en-GB"/>
        </w:rPr>
        <w:t>SCell</w:t>
      </w:r>
      <w:proofErr w:type="spellEnd"/>
      <w:r w:rsidR="007463FC" w:rsidRPr="007A3812">
        <w:rPr>
          <w:lang w:val="en-GB"/>
        </w:rPr>
        <w:t xml:space="preserve">, RAN4 should further discuss whether the RAN2 LS applies to serving cell </w:t>
      </w:r>
      <w:r w:rsidR="0058498A">
        <w:rPr>
          <w:lang w:val="en-GB"/>
        </w:rPr>
        <w:t xml:space="preserve">only </w:t>
      </w:r>
      <w:r w:rsidR="007463FC" w:rsidRPr="007A3812">
        <w:rPr>
          <w:lang w:val="en-GB"/>
        </w:rPr>
        <w:t xml:space="preserve">or </w:t>
      </w:r>
      <w:r w:rsidR="0058498A">
        <w:rPr>
          <w:lang w:val="en-GB"/>
        </w:rPr>
        <w:t xml:space="preserve">both to serving cell and </w:t>
      </w:r>
      <w:r w:rsidR="007463FC" w:rsidRPr="007A3812">
        <w:rPr>
          <w:lang w:val="en-GB"/>
        </w:rPr>
        <w:t>neighbour cell measurement</w:t>
      </w:r>
      <w:r w:rsidR="0058498A">
        <w:rPr>
          <w:lang w:val="en-GB"/>
        </w:rPr>
        <w:t>s</w:t>
      </w:r>
      <w:r w:rsidR="007463FC" w:rsidRPr="007A3812">
        <w:rPr>
          <w:lang w:val="en-GB"/>
        </w:rPr>
        <w:t>.</w:t>
      </w:r>
      <w:r w:rsidR="00023835">
        <w:rPr>
          <w:lang w:val="en-GB"/>
        </w:rPr>
        <w:t xml:space="preserve"> </w:t>
      </w:r>
    </w:p>
    <w:p w14:paraId="4A4C279B" w14:textId="6690A9C3" w:rsidR="006A343F" w:rsidRPr="001106AD" w:rsidRDefault="006A343F" w:rsidP="001106AD">
      <w:pPr>
        <w:rPr>
          <w:lang w:val="en-GB"/>
        </w:rPr>
      </w:pPr>
      <w:r>
        <w:rPr>
          <w:lang w:val="en-GB"/>
        </w:rPr>
        <w:t xml:space="preserve">As can be seen in the LS to RAN4 </w:t>
      </w:r>
      <w:r>
        <w:rPr>
          <w:lang w:val="en-GB"/>
        </w:rPr>
        <w:fldChar w:fldCharType="begin"/>
      </w:r>
      <w:r>
        <w:rPr>
          <w:lang w:val="en-GB"/>
        </w:rPr>
        <w:instrText xml:space="preserve"> REF _Ref205372797 \n \h </w:instrText>
      </w:r>
      <w:r>
        <w:rPr>
          <w:lang w:val="en-GB"/>
        </w:rPr>
      </w:r>
      <w:r>
        <w:rPr>
          <w:lang w:val="en-GB"/>
        </w:rPr>
        <w:fldChar w:fldCharType="separate"/>
      </w:r>
      <w:r w:rsidR="00436EB4">
        <w:rPr>
          <w:lang w:val="en-GB"/>
        </w:rPr>
        <w:t>[4]</w:t>
      </w:r>
      <w:r>
        <w:rPr>
          <w:lang w:val="en-GB"/>
        </w:rPr>
        <w:fldChar w:fldCharType="end"/>
      </w:r>
      <w:r w:rsidR="00ED0579">
        <w:rPr>
          <w:lang w:val="en-GB"/>
        </w:rPr>
        <w:t xml:space="preserve">, </w:t>
      </w:r>
      <w:r w:rsidR="00ED0579">
        <w:rPr>
          <w:color w:val="000000" w:themeColor="text1"/>
          <w:szCs w:val="24"/>
          <w:lang w:eastAsia="zh-CN"/>
        </w:rPr>
        <w:t>RAN1 agreed that always-on SSB and OD-SSB can be location on different non-overlapping frequencies within the same BWP. This is the case when always-on SSB is a CD-SSB on the synchronization raster. In this case, OD-SSB is not on the sync-raster. RAN1 further agreed in RAN1 #120 that this scenario is subject to a separate UE capability and the UE is not required to measure both always-on SSB and OD-SSB.</w:t>
      </w:r>
      <w:r>
        <w:rPr>
          <w:lang w:val="en-GB"/>
        </w:rPr>
        <w:t xml:space="preserve"> </w:t>
      </w:r>
    </w:p>
    <w:p w14:paraId="7D045F04" w14:textId="443E2FCE" w:rsidR="009D5F6A" w:rsidRPr="008851EA" w:rsidRDefault="00BD0E2D" w:rsidP="008851EA">
      <w:pPr>
        <w:spacing w:before="240"/>
        <w:rPr>
          <w:lang w:val="en-GB"/>
        </w:rPr>
      </w:pPr>
      <w:r>
        <w:rPr>
          <w:noProof/>
        </w:rPr>
        <mc:AlternateContent>
          <mc:Choice Requires="wps">
            <w:drawing>
              <wp:anchor distT="0" distB="0" distL="114300" distR="114300" simplePos="0" relativeHeight="251658242" behindDoc="0" locked="0" layoutInCell="1" allowOverlap="1" wp14:anchorId="4FD7CDE8" wp14:editId="25030C42">
                <wp:simplePos x="0" y="0"/>
                <wp:positionH relativeFrom="column">
                  <wp:posOffset>0</wp:posOffset>
                </wp:positionH>
                <wp:positionV relativeFrom="paragraph">
                  <wp:posOffset>0</wp:posOffset>
                </wp:positionV>
                <wp:extent cx="1828800" cy="1828800"/>
                <wp:effectExtent l="0" t="0" r="0" b="0"/>
                <wp:wrapSquare wrapText="bothSides"/>
                <wp:docPr id="9677177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6C9ADF" w14:textId="77777777" w:rsidR="00BD0E2D" w:rsidRDefault="00BD0E2D" w:rsidP="00BD0E2D">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107E58B9" w14:textId="77777777" w:rsidR="00BD0E2D" w:rsidRPr="006E1C27" w:rsidRDefault="00BD0E2D" w:rsidP="0078795A">
                            <w:pPr>
                              <w:tabs>
                                <w:tab w:val="left" w:pos="1680"/>
                              </w:tabs>
                              <w:snapToGrid w:val="0"/>
                              <w:rPr>
                                <w:b/>
                                <w:bCs/>
                                <w:sz w:val="21"/>
                                <w:szCs w:val="21"/>
                                <w:u w:val="single"/>
                                <w:lang w:eastAsia="zh-CN"/>
                              </w:rPr>
                            </w:pPr>
                            <w:r w:rsidRPr="006E1C27">
                              <w:rPr>
                                <w:b/>
                                <w:bCs/>
                                <w:sz w:val="21"/>
                                <w:szCs w:val="21"/>
                                <w:u w:val="single"/>
                                <w:lang w:eastAsia="zh-CN"/>
                              </w:rPr>
                              <w:t>Sub issue 2: Requirement for scenario 3</w:t>
                            </w:r>
                          </w:p>
                          <w:p w14:paraId="5A1E607C" w14:textId="77777777" w:rsidR="00BD0E2D" w:rsidRPr="006D729D" w:rsidRDefault="00BD0E2D" w:rsidP="0078795A">
                            <w:pPr>
                              <w:snapToGrid w:val="0"/>
                              <w:rPr>
                                <w:highlight w:val="green"/>
                                <w:lang w:eastAsia="zh-CN"/>
                              </w:rPr>
                            </w:pPr>
                            <w:r w:rsidRPr="006D729D">
                              <w:rPr>
                                <w:rFonts w:hint="eastAsia"/>
                                <w:highlight w:val="green"/>
                                <w:lang w:eastAsia="zh-CN"/>
                              </w:rPr>
                              <w:t>A</w:t>
                            </w:r>
                            <w:r w:rsidRPr="006D729D">
                              <w:rPr>
                                <w:highlight w:val="green"/>
                                <w:lang w:eastAsia="zh-CN"/>
                              </w:rPr>
                              <w:t>greement:</w:t>
                            </w:r>
                          </w:p>
                          <w:p w14:paraId="5A68667D" w14:textId="77777777" w:rsidR="00BD0E2D" w:rsidRPr="005048DF" w:rsidRDefault="00BD0E2D" w:rsidP="005048DF">
                            <w:pPr>
                              <w:snapToGrid w:val="0"/>
                              <w:rPr>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FD7CDE8" id="_x0000_s1031"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7B6C9ADF" w14:textId="77777777" w:rsidR="00BD0E2D" w:rsidRDefault="00BD0E2D" w:rsidP="00BD0E2D">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2</w:t>
                      </w:r>
                      <w:r>
                        <w:rPr>
                          <w:b/>
                          <w:color w:val="0070C0"/>
                          <w:u w:val="single"/>
                          <w:lang w:eastAsia="ko-KR"/>
                        </w:rPr>
                        <w:t>-</w:t>
                      </w:r>
                      <w:r>
                        <w:rPr>
                          <w:rFonts w:hint="eastAsia"/>
                          <w:b/>
                          <w:color w:val="0070C0"/>
                          <w:u w:val="single"/>
                          <w:lang w:eastAsia="zh-CN"/>
                        </w:rPr>
                        <w:t>3</w:t>
                      </w:r>
                      <w:r>
                        <w:rPr>
                          <w:b/>
                          <w:color w:val="0070C0"/>
                          <w:u w:val="single"/>
                          <w:lang w:eastAsia="ko-KR"/>
                        </w:rPr>
                        <w:t>:</w:t>
                      </w:r>
                      <w:r>
                        <w:rPr>
                          <w:rFonts w:hint="eastAsia"/>
                          <w:b/>
                          <w:color w:val="0070C0"/>
                          <w:u w:val="single"/>
                          <w:lang w:eastAsia="zh-CN"/>
                        </w:rPr>
                        <w:t xml:space="preserve"> Requirement for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107E58B9" w14:textId="77777777" w:rsidR="00BD0E2D" w:rsidRPr="006E1C27" w:rsidRDefault="00BD0E2D" w:rsidP="0078795A">
                      <w:pPr>
                        <w:tabs>
                          <w:tab w:val="left" w:pos="1680"/>
                        </w:tabs>
                        <w:snapToGrid w:val="0"/>
                        <w:rPr>
                          <w:b/>
                          <w:bCs/>
                          <w:sz w:val="21"/>
                          <w:szCs w:val="21"/>
                          <w:u w:val="single"/>
                          <w:lang w:eastAsia="zh-CN"/>
                        </w:rPr>
                      </w:pPr>
                      <w:r w:rsidRPr="006E1C27">
                        <w:rPr>
                          <w:b/>
                          <w:bCs/>
                          <w:sz w:val="21"/>
                          <w:szCs w:val="21"/>
                          <w:u w:val="single"/>
                          <w:lang w:eastAsia="zh-CN"/>
                        </w:rPr>
                        <w:t>Sub issue 2: Requirement for scenario 3</w:t>
                      </w:r>
                    </w:p>
                    <w:p w14:paraId="5A1E607C" w14:textId="77777777" w:rsidR="00BD0E2D" w:rsidRPr="006D729D" w:rsidRDefault="00BD0E2D" w:rsidP="0078795A">
                      <w:pPr>
                        <w:snapToGrid w:val="0"/>
                        <w:rPr>
                          <w:highlight w:val="green"/>
                          <w:lang w:eastAsia="zh-CN"/>
                        </w:rPr>
                      </w:pPr>
                      <w:r w:rsidRPr="006D729D">
                        <w:rPr>
                          <w:rFonts w:hint="eastAsia"/>
                          <w:highlight w:val="green"/>
                          <w:lang w:eastAsia="zh-CN"/>
                        </w:rPr>
                        <w:t>A</w:t>
                      </w:r>
                      <w:r w:rsidRPr="006D729D">
                        <w:rPr>
                          <w:highlight w:val="green"/>
                          <w:lang w:eastAsia="zh-CN"/>
                        </w:rPr>
                        <w:t>greement:</w:t>
                      </w:r>
                    </w:p>
                    <w:p w14:paraId="5A68667D" w14:textId="77777777" w:rsidR="00BD0E2D" w:rsidRPr="005048DF" w:rsidRDefault="00BD0E2D" w:rsidP="005048DF">
                      <w:pPr>
                        <w:snapToGrid w:val="0"/>
                        <w:rPr>
                          <w:iCs/>
                          <w:sz w:val="21"/>
                          <w:szCs w:val="21"/>
                          <w:lang w:eastAsia="zh-CN"/>
                        </w:rPr>
                      </w:pPr>
                      <w:r w:rsidRPr="007B4102">
                        <w:rPr>
                          <w:rFonts w:hint="eastAsia"/>
                          <w:iCs/>
                          <w:sz w:val="21"/>
                          <w:szCs w:val="21"/>
                          <w:lang w:eastAsia="zh-CN"/>
                        </w:rPr>
                        <w:t>R</w:t>
                      </w:r>
                      <w:r w:rsidRPr="007B4102">
                        <w:rPr>
                          <w:iCs/>
                          <w:sz w:val="21"/>
                          <w:szCs w:val="21"/>
                          <w:lang w:eastAsia="zh-CN"/>
                        </w:rPr>
                        <w:t xml:space="preserve">AN4 will further discuss whether and how to define the requirements for scenario 3, and meanwhile the discussion will not impact the WI </w:t>
                      </w:r>
                      <w:r w:rsidRPr="007B4102">
                        <w:rPr>
                          <w:lang w:eastAsia="zh-CN"/>
                        </w:rPr>
                        <w:t>completion.</w:t>
                      </w:r>
                    </w:p>
                  </w:txbxContent>
                </v:textbox>
                <w10:wrap type="square"/>
              </v:shape>
            </w:pict>
          </mc:Fallback>
        </mc:AlternateContent>
      </w:r>
      <w:r w:rsidR="00481F59">
        <w:rPr>
          <w:color w:val="000000" w:themeColor="text1"/>
          <w:szCs w:val="24"/>
          <w:lang w:eastAsia="zh-CN"/>
        </w:rPr>
        <w:t>In RAN4 #115 it remained open whether requirements should be defined for that case (Issue 1-2-3)</w:t>
      </w:r>
      <w:r w:rsidR="009D5F6A">
        <w:rPr>
          <w:color w:val="000000" w:themeColor="text1"/>
          <w:szCs w:val="24"/>
          <w:lang w:eastAsia="zh-CN"/>
        </w:rPr>
        <w:t xml:space="preserve">. </w:t>
      </w:r>
      <w:r w:rsidR="00326828">
        <w:rPr>
          <w:color w:val="000000" w:themeColor="text1"/>
          <w:szCs w:val="24"/>
          <w:lang w:eastAsia="zh-CN"/>
        </w:rPr>
        <w:t>In our understanding</w:t>
      </w:r>
      <w:r w:rsidR="007D372B">
        <w:rPr>
          <w:color w:val="000000" w:themeColor="text1"/>
          <w:szCs w:val="24"/>
          <w:lang w:eastAsia="zh-CN"/>
        </w:rPr>
        <w:t xml:space="preserve"> the use case of this scenario is not very </w:t>
      </w:r>
      <w:r w:rsidR="00A70B7D">
        <w:rPr>
          <w:color w:val="000000" w:themeColor="text1"/>
          <w:szCs w:val="24"/>
          <w:lang w:eastAsia="zh-CN"/>
        </w:rPr>
        <w:t>clear,</w:t>
      </w:r>
      <w:r w:rsidR="007D372B">
        <w:rPr>
          <w:color w:val="000000" w:themeColor="text1"/>
          <w:szCs w:val="24"/>
          <w:lang w:eastAsia="zh-CN"/>
        </w:rPr>
        <w:t xml:space="preserve"> and it will become rather complicated to define requirements </w:t>
      </w:r>
      <w:r w:rsidR="00515AC8">
        <w:rPr>
          <w:color w:val="000000" w:themeColor="text1"/>
          <w:szCs w:val="24"/>
          <w:lang w:eastAsia="zh-CN"/>
        </w:rPr>
        <w:t xml:space="preserve">in the remaining time of Rel-19 since no discussion </w:t>
      </w:r>
      <w:r w:rsidR="00926662">
        <w:rPr>
          <w:color w:val="000000" w:themeColor="text1"/>
          <w:szCs w:val="24"/>
          <w:lang w:eastAsia="zh-CN"/>
        </w:rPr>
        <w:t>has</w:t>
      </w:r>
      <w:r w:rsidR="00515AC8">
        <w:rPr>
          <w:color w:val="000000" w:themeColor="text1"/>
          <w:szCs w:val="24"/>
          <w:lang w:eastAsia="zh-CN"/>
        </w:rPr>
        <w:t xml:space="preserve"> taken place so far in RAN4. Hence, we propose postpon</w:t>
      </w:r>
      <w:r w:rsidR="00AE1ED4">
        <w:rPr>
          <w:color w:val="000000" w:themeColor="text1"/>
          <w:szCs w:val="24"/>
          <w:lang w:eastAsia="zh-CN"/>
        </w:rPr>
        <w:t>ing</w:t>
      </w:r>
      <w:r w:rsidR="00515AC8">
        <w:rPr>
          <w:color w:val="000000" w:themeColor="text1"/>
          <w:szCs w:val="24"/>
          <w:lang w:eastAsia="zh-CN"/>
        </w:rPr>
        <w:t xml:space="preserve"> this scenario </w:t>
      </w:r>
      <w:r w:rsidR="00926662">
        <w:rPr>
          <w:color w:val="000000" w:themeColor="text1"/>
          <w:szCs w:val="24"/>
          <w:lang w:eastAsia="zh-CN"/>
        </w:rPr>
        <w:t>and do not define requirements</w:t>
      </w:r>
      <w:r w:rsidR="00A70B7D">
        <w:rPr>
          <w:color w:val="000000" w:themeColor="text1"/>
          <w:szCs w:val="24"/>
          <w:lang w:eastAsia="zh-CN"/>
        </w:rPr>
        <w:t xml:space="preserve"> in Rel-19.</w:t>
      </w:r>
      <w:r w:rsidR="00926662">
        <w:rPr>
          <w:color w:val="000000" w:themeColor="text1"/>
          <w:szCs w:val="24"/>
          <w:lang w:eastAsia="zh-CN"/>
        </w:rPr>
        <w:t xml:space="preserve"> </w:t>
      </w:r>
    </w:p>
    <w:p w14:paraId="6775C5D3" w14:textId="75975A2A" w:rsidR="009D5F6A" w:rsidRDefault="009D5F6A" w:rsidP="009D5F6A">
      <w:pPr>
        <w:rPr>
          <w:lang w:eastAsia="ko-KR"/>
        </w:rPr>
      </w:pPr>
      <w:r w:rsidRPr="0026315B">
        <w:rPr>
          <w:b/>
          <w:bCs/>
          <w:lang w:eastAsia="ko-KR"/>
        </w:rPr>
        <w:lastRenderedPageBreak/>
        <w:t>Observation</w:t>
      </w:r>
      <w:r w:rsidR="00193873">
        <w:rPr>
          <w:b/>
          <w:bCs/>
          <w:lang w:eastAsia="ko-KR"/>
        </w:rPr>
        <w:t xml:space="preserve"> </w:t>
      </w:r>
      <w:r w:rsidR="00647992">
        <w:rPr>
          <w:b/>
          <w:bCs/>
          <w:lang w:eastAsia="ko-KR"/>
        </w:rPr>
        <w:t>5</w:t>
      </w:r>
      <w:r w:rsidRPr="0026315B">
        <w:rPr>
          <w:b/>
          <w:bCs/>
          <w:lang w:eastAsia="ko-KR"/>
        </w:rPr>
        <w:t>:</w:t>
      </w:r>
      <w:r>
        <w:rPr>
          <w:lang w:eastAsia="ko-KR"/>
        </w:rPr>
        <w:t xml:space="preserve"> </w:t>
      </w:r>
      <w:r w:rsidR="00A70B7D">
        <w:rPr>
          <w:color w:val="000000" w:themeColor="text1"/>
          <w:szCs w:val="24"/>
          <w:lang w:eastAsia="zh-CN"/>
        </w:rPr>
        <w:t>In our understanding the use case of this scenario is not very clear, and it will become rather complicated to define requirements in the remaining time of Rel-19 since no discussion has taken place so far in RAN4.</w:t>
      </w:r>
    </w:p>
    <w:p w14:paraId="5F13D072" w14:textId="7EF4A9FF" w:rsidR="0050750A" w:rsidRPr="00CC3A48" w:rsidRDefault="009D5F6A" w:rsidP="009D5F6A">
      <w:pPr>
        <w:rPr>
          <w:lang w:val="en-GB"/>
        </w:rPr>
      </w:pPr>
      <w:r w:rsidRPr="0038670C">
        <w:rPr>
          <w:b/>
          <w:bCs/>
          <w:color w:val="000000" w:themeColor="text1"/>
          <w:lang w:eastAsia="ko-KR"/>
        </w:rPr>
        <w:t>Proposal</w:t>
      </w:r>
      <w:r w:rsidR="00653165">
        <w:rPr>
          <w:b/>
          <w:bCs/>
          <w:color w:val="000000" w:themeColor="text1"/>
          <w:lang w:eastAsia="ko-KR"/>
        </w:rPr>
        <w:t xml:space="preserve"> </w:t>
      </w:r>
      <w:r w:rsidR="0058498A">
        <w:rPr>
          <w:b/>
          <w:bCs/>
          <w:color w:val="000000" w:themeColor="text1"/>
          <w:lang w:eastAsia="ko-KR"/>
        </w:rPr>
        <w:t>6</w:t>
      </w:r>
      <w:r w:rsidRPr="0038670C">
        <w:rPr>
          <w:b/>
          <w:bCs/>
          <w:color w:val="000000" w:themeColor="text1"/>
          <w:lang w:eastAsia="ko-KR"/>
        </w:rPr>
        <w:t>:</w:t>
      </w:r>
      <w:r w:rsidRPr="0038670C">
        <w:rPr>
          <w:color w:val="000000" w:themeColor="text1"/>
          <w:lang w:eastAsia="ko-KR"/>
        </w:rPr>
        <w:t xml:space="preserve"> </w:t>
      </w:r>
      <w:r w:rsidR="00A70B7D">
        <w:rPr>
          <w:color w:val="000000" w:themeColor="text1"/>
          <w:szCs w:val="24"/>
          <w:lang w:eastAsia="zh-CN"/>
        </w:rPr>
        <w:t xml:space="preserve">Hence, we propose </w:t>
      </w:r>
      <w:r w:rsidR="00AE1ED4">
        <w:rPr>
          <w:color w:val="000000" w:themeColor="text1"/>
          <w:szCs w:val="24"/>
          <w:lang w:eastAsia="zh-CN"/>
        </w:rPr>
        <w:t>postponing</w:t>
      </w:r>
      <w:r w:rsidR="00A70B7D">
        <w:rPr>
          <w:color w:val="000000" w:themeColor="text1"/>
          <w:szCs w:val="24"/>
          <w:lang w:eastAsia="zh-CN"/>
        </w:rPr>
        <w:t xml:space="preserve"> scenario </w:t>
      </w:r>
      <w:r w:rsidR="00385B99">
        <w:rPr>
          <w:color w:val="000000" w:themeColor="text1"/>
          <w:szCs w:val="24"/>
          <w:lang w:eastAsia="zh-CN"/>
        </w:rPr>
        <w:t xml:space="preserve">3 </w:t>
      </w:r>
      <w:r w:rsidR="00AE1ED4">
        <w:rPr>
          <w:color w:val="000000" w:themeColor="text1"/>
          <w:szCs w:val="24"/>
          <w:lang w:eastAsia="zh-CN"/>
        </w:rPr>
        <w:t xml:space="preserve">(OD-SSB and AO-SSB are within different frequencies) </w:t>
      </w:r>
      <w:r w:rsidR="00A70B7D">
        <w:rPr>
          <w:color w:val="000000" w:themeColor="text1"/>
          <w:szCs w:val="24"/>
          <w:lang w:eastAsia="zh-CN"/>
        </w:rPr>
        <w:t>and do not define requirements in Rel-19.</w:t>
      </w:r>
    </w:p>
    <w:p w14:paraId="2D27BE70" w14:textId="5E8465E8" w:rsidR="00363E8A" w:rsidRDefault="00363E8A" w:rsidP="00427229">
      <w:pPr>
        <w:pStyle w:val="Heading2"/>
      </w:pPr>
      <w:r>
        <w:t>Remaining Timeline Aspects</w:t>
      </w:r>
    </w:p>
    <w:p w14:paraId="10B2317B" w14:textId="67691BD7" w:rsidR="00120B01" w:rsidRDefault="00A054D5" w:rsidP="00120B01">
      <w:pPr>
        <w:rPr>
          <w:lang w:val="en-GB"/>
        </w:rPr>
      </w:pPr>
      <w:r>
        <w:rPr>
          <w:lang w:val="en-GB"/>
        </w:rPr>
        <w:t xml:space="preserve">Regarding the </w:t>
      </w:r>
      <w:r w:rsidR="003443DD">
        <w:rPr>
          <w:lang w:val="en-GB"/>
        </w:rPr>
        <w:t>timeline for OD-SSB parameter update</w:t>
      </w:r>
      <w:r w:rsidR="00FC2BBA">
        <w:rPr>
          <w:lang w:val="en-GB"/>
        </w:rPr>
        <w:t xml:space="preserve"> there are still two options</w:t>
      </w:r>
      <w:r w:rsidR="006E4AEF">
        <w:rPr>
          <w:lang w:val="en-GB"/>
        </w:rPr>
        <w:t xml:space="preserve"> in Issue 1-4-4</w:t>
      </w:r>
      <w:r w:rsidR="00351FD9">
        <w:rPr>
          <w:lang w:val="en-GB"/>
        </w:rPr>
        <w:t xml:space="preserve">, i.e., either whether a UE capability of 2ms and 5 </w:t>
      </w:r>
      <w:proofErr w:type="spellStart"/>
      <w:r w:rsidR="00351FD9">
        <w:rPr>
          <w:lang w:val="en-GB"/>
        </w:rPr>
        <w:t>ms</w:t>
      </w:r>
      <w:proofErr w:type="spellEnd"/>
      <w:r w:rsidR="00351FD9">
        <w:rPr>
          <w:lang w:val="en-GB"/>
        </w:rPr>
        <w:t xml:space="preserve"> is introduced or whether no capability is defined </w:t>
      </w:r>
      <w:r w:rsidR="006E4AEF">
        <w:rPr>
          <w:lang w:val="en-GB"/>
        </w:rPr>
        <w:t xml:space="preserve">and the timeline is fixed to 5 </w:t>
      </w:r>
      <w:proofErr w:type="spellStart"/>
      <w:r w:rsidR="006E4AEF">
        <w:rPr>
          <w:lang w:val="en-GB"/>
        </w:rPr>
        <w:t>ms</w:t>
      </w:r>
      <w:proofErr w:type="spellEnd"/>
      <w:r w:rsidR="006E4AEF">
        <w:rPr>
          <w:lang w:val="en-GB"/>
        </w:rPr>
        <w:t xml:space="preserve"> on top of the MAC CE timeline.</w:t>
      </w:r>
    </w:p>
    <w:p w14:paraId="35F7C599" w14:textId="2805183A" w:rsidR="00C13D01" w:rsidRDefault="00120B01" w:rsidP="008851EA">
      <w:pPr>
        <w:spacing w:before="240"/>
        <w:rPr>
          <w:lang w:val="en-GB"/>
        </w:rPr>
      </w:pPr>
      <w:r>
        <w:rPr>
          <w:noProof/>
        </w:rPr>
        <mc:AlternateContent>
          <mc:Choice Requires="wps">
            <w:drawing>
              <wp:anchor distT="0" distB="0" distL="114300" distR="114300" simplePos="0" relativeHeight="251658243" behindDoc="0" locked="0" layoutInCell="1" allowOverlap="1" wp14:anchorId="1CD80609" wp14:editId="7BBE0586">
                <wp:simplePos x="0" y="0"/>
                <wp:positionH relativeFrom="column">
                  <wp:posOffset>-635</wp:posOffset>
                </wp:positionH>
                <wp:positionV relativeFrom="paragraph">
                  <wp:posOffset>1270</wp:posOffset>
                </wp:positionV>
                <wp:extent cx="1828800" cy="1828800"/>
                <wp:effectExtent l="0" t="0" r="24130" b="24130"/>
                <wp:wrapTopAndBottom/>
                <wp:docPr id="15994917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8A5BF9" w14:textId="77777777" w:rsidR="00120B01" w:rsidRDefault="00120B01" w:rsidP="00120B01">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62F7667A" w14:textId="77777777" w:rsidR="00120B01" w:rsidRDefault="00120B01" w:rsidP="00120B01">
                            <w:r w:rsidRPr="00383B6E">
                              <w:rPr>
                                <w:highlight w:val="green"/>
                              </w:rPr>
                              <w:t>Agreement</w:t>
                            </w:r>
                          </w:p>
                          <w:p w14:paraId="48233C73" w14:textId="77777777" w:rsidR="00120B01" w:rsidRPr="00C11BB2" w:rsidRDefault="00120B01" w:rsidP="00120B01">
                            <w:pPr>
                              <w:pStyle w:val="ListParagraph"/>
                              <w:numPr>
                                <w:ilvl w:val="0"/>
                                <w:numId w:val="19"/>
                              </w:numPr>
                              <w:autoSpaceDN w:val="0"/>
                              <w:jc w:val="left"/>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0AD2D15C" w14:textId="77777777" w:rsidR="00120B01" w:rsidRPr="00C11BB2" w:rsidRDefault="00120B01" w:rsidP="00120B01">
                            <w:pPr>
                              <w:pStyle w:val="ListParagraph"/>
                              <w:numPr>
                                <w:ilvl w:val="1"/>
                                <w:numId w:val="19"/>
                              </w:numPr>
                              <w:autoSpaceDN w:val="0"/>
                              <w:jc w:val="left"/>
                            </w:pPr>
                            <w:r>
                              <w:rPr>
                                <w:rFonts w:eastAsiaTheme="minorEastAsia"/>
                                <w:lang w:eastAsia="zh-CN"/>
                              </w:rPr>
                              <w:t>The additional processing time is 5ms or 2ms based on UE capability reporting.</w:t>
                            </w:r>
                          </w:p>
                          <w:p w14:paraId="54B67822" w14:textId="77777777" w:rsidR="00120B01" w:rsidRPr="00F04980" w:rsidRDefault="00120B01" w:rsidP="00120B01">
                            <w:pPr>
                              <w:pStyle w:val="ListParagraph"/>
                              <w:numPr>
                                <w:ilvl w:val="1"/>
                                <w:numId w:val="19"/>
                              </w:numPr>
                              <w:autoSpaceDN w:val="0"/>
                              <w:jc w:val="left"/>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772B95A7" w14:textId="77777777" w:rsidR="00120B01" w:rsidRPr="000A2C2F" w:rsidRDefault="00120B01" w:rsidP="00120B01">
                            <w:pPr>
                              <w:pStyle w:val="ListParagraph"/>
                              <w:numPr>
                                <w:ilvl w:val="0"/>
                                <w:numId w:val="19"/>
                              </w:numPr>
                              <w:autoSpaceDN w:val="0"/>
                              <w:jc w:val="left"/>
                            </w:pPr>
                            <w:r>
                              <w:rPr>
                                <w:rFonts w:eastAsiaTheme="minorEastAsia"/>
                                <w:lang w:eastAsia="zh-CN"/>
                              </w:rPr>
                              <w:t xml:space="preserve">Option 2: When NW updates the OD-SSB parameters for an active </w:t>
                            </w:r>
                            <w:proofErr w:type="spellStart"/>
                            <w:r>
                              <w:rPr>
                                <w:rFonts w:eastAsiaTheme="minorEastAsia"/>
                                <w:lang w:eastAsia="zh-CN"/>
                              </w:rPr>
                              <w:t>Scell</w:t>
                            </w:r>
                            <w:proofErr w:type="spellEnd"/>
                            <w:r>
                              <w:rPr>
                                <w:rFonts w:eastAsiaTheme="minorEastAsia"/>
                                <w:lang w:eastAsia="zh-CN"/>
                              </w:rPr>
                              <w:t xml:space="preserve">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5E1917AF" w14:textId="77777777" w:rsidR="00120B01" w:rsidRPr="00A41219" w:rsidRDefault="00120B01" w:rsidP="00120B01">
                            <w:pPr>
                              <w:pStyle w:val="ListParagraph"/>
                              <w:numPr>
                                <w:ilvl w:val="1"/>
                                <w:numId w:val="19"/>
                              </w:numPr>
                              <w:autoSpaceDN w:val="0"/>
                              <w:jc w:val="left"/>
                            </w:pPr>
                            <w:r>
                              <w:rPr>
                                <w:rFonts w:eastAsiaTheme="minorEastAsia"/>
                                <w:lang w:eastAsia="zh-CN"/>
                              </w:rPr>
                              <w:t>The additional processing time is 5ms</w:t>
                            </w:r>
                          </w:p>
                          <w:p w14:paraId="03AE83B2" w14:textId="77777777" w:rsidR="00120B01" w:rsidRPr="000A2C2F" w:rsidRDefault="00120B01" w:rsidP="00120B01">
                            <w:pPr>
                              <w:pStyle w:val="ListParagraph"/>
                              <w:numPr>
                                <w:ilvl w:val="1"/>
                                <w:numId w:val="19"/>
                              </w:numPr>
                              <w:autoSpaceDN w:val="0"/>
                              <w:jc w:val="left"/>
                            </w:pPr>
                            <w:r>
                              <w:rPr>
                                <w:rFonts w:eastAsiaTheme="minorEastAsia"/>
                                <w:lang w:eastAsia="zh-CN"/>
                              </w:rPr>
                              <w:t xml:space="preserve">Note 1: The additional processing time is only applied to L1 and L3 measurement transition period [after the </w:t>
                            </w:r>
                            <w:proofErr w:type="spellStart"/>
                            <w:r>
                              <w:rPr>
                                <w:rFonts w:eastAsiaTheme="minorEastAsia"/>
                                <w:lang w:eastAsia="zh-CN"/>
                              </w:rPr>
                              <w:t>SCell</w:t>
                            </w:r>
                            <w:proofErr w:type="spellEnd"/>
                            <w:r>
                              <w:rPr>
                                <w:rFonts w:eastAsiaTheme="minorEastAsia"/>
                                <w:lang w:eastAsia="zh-CN"/>
                              </w:rPr>
                              <w:t xml:space="preserve"> is activated].</w:t>
                            </w:r>
                          </w:p>
                          <w:p w14:paraId="58FF0573" w14:textId="77777777" w:rsidR="00120B01" w:rsidRPr="002500C9" w:rsidRDefault="00120B01" w:rsidP="002500C9">
                            <w:pPr>
                              <w:pStyle w:val="ListParagraph"/>
                              <w:numPr>
                                <w:ilvl w:val="1"/>
                                <w:numId w:val="19"/>
                              </w:numPr>
                              <w:autoSpaceDN w:val="0"/>
                            </w:pPr>
                            <w:r>
                              <w:t>Note 2: No capability is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D80609" id="_x0000_s1032" type="#_x0000_t202" style="position:absolute;left:0;text-align:left;margin-left:-.05pt;margin-top:.1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" filled="f" strokeweight=".5pt">
                <v:textbox style="mso-fit-shape-to-text:t">
                  <w:txbxContent>
                    <w:p w14:paraId="7C8A5BF9" w14:textId="77777777" w:rsidR="00120B01" w:rsidRDefault="00120B01" w:rsidP="00120B01">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update</w:t>
                      </w:r>
                    </w:p>
                    <w:p w14:paraId="62F7667A" w14:textId="77777777" w:rsidR="00120B01" w:rsidRDefault="00120B01" w:rsidP="00120B01">
                      <w:r w:rsidRPr="00383B6E">
                        <w:rPr>
                          <w:highlight w:val="green"/>
                        </w:rPr>
                        <w:t>Agreement</w:t>
                      </w:r>
                    </w:p>
                    <w:p w14:paraId="48233C73" w14:textId="77777777" w:rsidR="00120B01" w:rsidRPr="00C11BB2" w:rsidRDefault="00120B01" w:rsidP="00120B01">
                      <w:pPr>
                        <w:pStyle w:val="ListParagraph"/>
                        <w:numPr>
                          <w:ilvl w:val="0"/>
                          <w:numId w:val="19"/>
                        </w:numPr>
                        <w:autoSpaceDN w:val="0"/>
                        <w:jc w:val="left"/>
                      </w:pPr>
                      <w:r>
                        <w:rPr>
                          <w:rFonts w:eastAsiaTheme="minorEastAsia"/>
                          <w:lang w:eastAsia="zh-CN"/>
                        </w:rPr>
                        <w:t xml:space="preserve">Option 1: </w:t>
                      </w:r>
                      <w:r w:rsidRPr="00473D23">
                        <w:rPr>
                          <w:rFonts w:eastAsiaTheme="minorEastAsia"/>
                          <w:lang w:eastAsia="zh-CN"/>
                        </w:rPr>
                        <w:t xml:space="preserve">RAN4 </w:t>
                      </w:r>
                      <w:r>
                        <w:rPr>
                          <w:rFonts w:eastAsiaTheme="minorEastAsia"/>
                          <w:lang w:eastAsia="zh-CN"/>
                        </w:rPr>
                        <w:t>to</w:t>
                      </w:r>
                      <w:r w:rsidRPr="00473D23">
                        <w:rPr>
                          <w:rFonts w:eastAsiaTheme="minorEastAsia"/>
                          <w:lang w:eastAsia="zh-CN"/>
                        </w:rPr>
                        <w:t xml:space="preserve"> apply the same timeline for MAC CE based OD-SSB activation and MAC CE based OD-SSB transmission parameter updates.</w:t>
                      </w:r>
                    </w:p>
                    <w:p w14:paraId="0AD2D15C" w14:textId="77777777" w:rsidR="00120B01" w:rsidRPr="00C11BB2" w:rsidRDefault="00120B01" w:rsidP="00120B01">
                      <w:pPr>
                        <w:pStyle w:val="ListParagraph"/>
                        <w:numPr>
                          <w:ilvl w:val="1"/>
                          <w:numId w:val="19"/>
                        </w:numPr>
                        <w:autoSpaceDN w:val="0"/>
                        <w:jc w:val="left"/>
                      </w:pPr>
                      <w:r>
                        <w:rPr>
                          <w:rFonts w:eastAsiaTheme="minorEastAsia"/>
                          <w:lang w:eastAsia="zh-CN"/>
                        </w:rPr>
                        <w:t>The additional processing time is 5ms or 2ms based on UE capability reporting.</w:t>
                      </w:r>
                    </w:p>
                    <w:p w14:paraId="54B67822" w14:textId="77777777" w:rsidR="00120B01" w:rsidRPr="00F04980" w:rsidRDefault="00120B01" w:rsidP="00120B01">
                      <w:pPr>
                        <w:pStyle w:val="ListParagraph"/>
                        <w:numPr>
                          <w:ilvl w:val="1"/>
                          <w:numId w:val="19"/>
                        </w:numPr>
                        <w:autoSpaceDN w:val="0"/>
                        <w:jc w:val="left"/>
                      </w:pPr>
                      <w:r>
                        <w:rPr>
                          <w:rFonts w:eastAsiaTheme="minorEastAsia"/>
                          <w:lang w:eastAsia="zh-CN"/>
                        </w:rPr>
                        <w:t>Note 1: The additional processing time is only applied to L1 and L3 measurement transition period [after the SCell is activated].</w:t>
                      </w:r>
                    </w:p>
                    <w:p w14:paraId="772B95A7" w14:textId="77777777" w:rsidR="00120B01" w:rsidRPr="000A2C2F" w:rsidRDefault="00120B01" w:rsidP="00120B01">
                      <w:pPr>
                        <w:pStyle w:val="ListParagraph"/>
                        <w:numPr>
                          <w:ilvl w:val="0"/>
                          <w:numId w:val="19"/>
                        </w:numPr>
                        <w:autoSpaceDN w:val="0"/>
                        <w:jc w:val="left"/>
                      </w:pPr>
                      <w:r>
                        <w:rPr>
                          <w:rFonts w:eastAsiaTheme="minorEastAsia"/>
                          <w:lang w:eastAsia="zh-CN"/>
                        </w:rPr>
                        <w:t>Option 2: When NW updates the OD-SSB parameters for an active Scell by MAC-CE, additional 5ms processing time is applied on top of T</w:t>
                      </w:r>
                      <w:r w:rsidRPr="001A3F6C">
                        <w:rPr>
                          <w:rFonts w:eastAsiaTheme="minorEastAsia"/>
                          <w:vertAlign w:val="subscript"/>
                          <w:lang w:eastAsia="zh-CN"/>
                        </w:rPr>
                        <w:t>HARQ</w:t>
                      </w:r>
                      <w:r>
                        <w:rPr>
                          <w:rFonts w:eastAsiaTheme="minorEastAsia"/>
                          <w:lang w:eastAsia="zh-CN"/>
                        </w:rPr>
                        <w:t>+3ms after UE receiving the MAC-CE.</w:t>
                      </w:r>
                    </w:p>
                    <w:p w14:paraId="5E1917AF" w14:textId="77777777" w:rsidR="00120B01" w:rsidRPr="00A41219" w:rsidRDefault="00120B01" w:rsidP="00120B01">
                      <w:pPr>
                        <w:pStyle w:val="ListParagraph"/>
                        <w:numPr>
                          <w:ilvl w:val="1"/>
                          <w:numId w:val="19"/>
                        </w:numPr>
                        <w:autoSpaceDN w:val="0"/>
                        <w:jc w:val="left"/>
                      </w:pPr>
                      <w:r>
                        <w:rPr>
                          <w:rFonts w:eastAsiaTheme="minorEastAsia"/>
                          <w:lang w:eastAsia="zh-CN"/>
                        </w:rPr>
                        <w:t>The additional processing time is 5ms</w:t>
                      </w:r>
                    </w:p>
                    <w:p w14:paraId="03AE83B2" w14:textId="77777777" w:rsidR="00120B01" w:rsidRPr="000A2C2F" w:rsidRDefault="00120B01" w:rsidP="00120B01">
                      <w:pPr>
                        <w:pStyle w:val="ListParagraph"/>
                        <w:numPr>
                          <w:ilvl w:val="1"/>
                          <w:numId w:val="19"/>
                        </w:numPr>
                        <w:autoSpaceDN w:val="0"/>
                        <w:jc w:val="left"/>
                      </w:pPr>
                      <w:r>
                        <w:rPr>
                          <w:rFonts w:eastAsiaTheme="minorEastAsia"/>
                          <w:lang w:eastAsia="zh-CN"/>
                        </w:rPr>
                        <w:t>Note 1: The additional processing time is only applied to L1 and L3 measurement transition period [after the SCell is activated].</w:t>
                      </w:r>
                    </w:p>
                    <w:p w14:paraId="58FF0573" w14:textId="77777777" w:rsidR="00120B01" w:rsidRPr="002500C9" w:rsidRDefault="00120B01" w:rsidP="002500C9">
                      <w:pPr>
                        <w:pStyle w:val="ListParagraph"/>
                        <w:numPr>
                          <w:ilvl w:val="1"/>
                          <w:numId w:val="19"/>
                        </w:numPr>
                        <w:autoSpaceDN w:val="0"/>
                      </w:pPr>
                      <w:r>
                        <w:t>Note 2: No capability is needed</w:t>
                      </w:r>
                    </w:p>
                  </w:txbxContent>
                </v:textbox>
                <w10:wrap type="topAndBottom"/>
              </v:shape>
            </w:pict>
          </mc:Fallback>
        </mc:AlternateContent>
      </w:r>
      <w:r w:rsidR="00C13D01">
        <w:rPr>
          <w:lang w:val="en-GB"/>
        </w:rPr>
        <w:t xml:space="preserve">Generally, there is now difference </w:t>
      </w:r>
      <w:r w:rsidR="004B62A1">
        <w:rPr>
          <w:lang w:val="en-GB"/>
        </w:rPr>
        <w:t xml:space="preserve">in the processing timeline between OD-SSB activation and OD-SSB parameter update. </w:t>
      </w:r>
      <w:r w:rsidR="0035310E">
        <w:rPr>
          <w:lang w:val="en-GB"/>
        </w:rPr>
        <w:t>Hence, the same timeline should be applied. Since already a UE capability was introduced for OD-SSB activation</w:t>
      </w:r>
      <w:r w:rsidR="00C80CB5">
        <w:rPr>
          <w:lang w:val="en-GB"/>
        </w:rPr>
        <w:t xml:space="preserve">, the same capability should also be applied for </w:t>
      </w:r>
      <w:r w:rsidR="00133D1A">
        <w:rPr>
          <w:lang w:val="en-GB"/>
        </w:rPr>
        <w:t>updating the parameters of OD-SSB.</w:t>
      </w:r>
    </w:p>
    <w:p w14:paraId="4C8080E1" w14:textId="050ECF1B" w:rsidR="00133D1A" w:rsidRDefault="00133D1A" w:rsidP="00120B01">
      <w:pPr>
        <w:rPr>
          <w:lang w:val="en-GB"/>
        </w:rPr>
      </w:pPr>
      <w:r w:rsidRPr="00133D1A">
        <w:rPr>
          <w:b/>
          <w:bCs/>
          <w:lang w:val="en-GB"/>
        </w:rPr>
        <w:t>Observation</w:t>
      </w:r>
      <w:r w:rsidR="00653165">
        <w:rPr>
          <w:b/>
          <w:bCs/>
          <w:lang w:val="en-GB"/>
        </w:rPr>
        <w:t xml:space="preserve"> </w:t>
      </w:r>
      <w:r w:rsidR="00647992">
        <w:rPr>
          <w:b/>
          <w:bCs/>
          <w:lang w:val="en-GB"/>
        </w:rPr>
        <w:t>6</w:t>
      </w:r>
      <w:r w:rsidRPr="00133D1A">
        <w:rPr>
          <w:b/>
          <w:bCs/>
          <w:lang w:val="en-GB"/>
        </w:rPr>
        <w:t>:</w:t>
      </w:r>
      <w:r>
        <w:rPr>
          <w:lang w:val="en-GB"/>
        </w:rPr>
        <w:t xml:space="preserve"> </w:t>
      </w:r>
      <w:r w:rsidR="00652AF2">
        <w:rPr>
          <w:lang w:val="en-GB"/>
        </w:rPr>
        <w:t>T</w:t>
      </w:r>
      <w:r>
        <w:rPr>
          <w:lang w:val="en-GB"/>
        </w:rPr>
        <w:t>here is no difference in the processing timeline between OD-SSB activation and OD-SSB parameter update.</w:t>
      </w:r>
    </w:p>
    <w:p w14:paraId="4C7507D5" w14:textId="7A33D519" w:rsidR="00133D1A" w:rsidRDefault="00133D1A" w:rsidP="00120B01">
      <w:pPr>
        <w:rPr>
          <w:lang w:val="en-GB"/>
        </w:rPr>
      </w:pPr>
      <w:r w:rsidRPr="00F44B25">
        <w:rPr>
          <w:b/>
          <w:bCs/>
          <w:lang w:val="en-GB"/>
        </w:rPr>
        <w:t>Proposal</w:t>
      </w:r>
      <w:r w:rsidR="00653165">
        <w:rPr>
          <w:b/>
          <w:bCs/>
          <w:lang w:val="en-GB"/>
        </w:rPr>
        <w:t xml:space="preserve"> </w:t>
      </w:r>
      <w:r w:rsidR="0058498A">
        <w:rPr>
          <w:b/>
          <w:bCs/>
          <w:lang w:val="en-GB"/>
        </w:rPr>
        <w:t>7</w:t>
      </w:r>
      <w:r w:rsidRPr="00F44B25">
        <w:rPr>
          <w:b/>
          <w:bCs/>
          <w:lang w:val="en-GB"/>
        </w:rPr>
        <w:t>:</w:t>
      </w:r>
      <w:r>
        <w:rPr>
          <w:lang w:val="en-GB"/>
        </w:rPr>
        <w:t xml:space="preserve"> </w:t>
      </w:r>
      <w:r w:rsidR="00F44B25">
        <w:rPr>
          <w:lang w:val="en-GB"/>
        </w:rPr>
        <w:t xml:space="preserve">Since already a UE capability was introduced for OD-SSB activation, the same UE capability with 2ms and 5 </w:t>
      </w:r>
      <w:proofErr w:type="spellStart"/>
      <w:r w:rsidR="00F44B25">
        <w:rPr>
          <w:lang w:val="en-GB"/>
        </w:rPr>
        <w:t>ms</w:t>
      </w:r>
      <w:proofErr w:type="spellEnd"/>
      <w:r w:rsidR="00F44B25">
        <w:rPr>
          <w:lang w:val="en-GB"/>
        </w:rPr>
        <w:t xml:space="preserve"> should also be applied for updating the parameters of OD-SSB.</w:t>
      </w:r>
    </w:p>
    <w:p w14:paraId="11812DA0" w14:textId="20450A54" w:rsidR="002E29C8" w:rsidRDefault="00817D26" w:rsidP="00120B01">
      <w:pPr>
        <w:rPr>
          <w:lang w:val="en-GB"/>
        </w:rPr>
      </w:pPr>
      <w:r>
        <w:rPr>
          <w:lang w:val="en-GB"/>
        </w:rPr>
        <w:t>OD-SSB parameter update</w:t>
      </w:r>
      <w:r w:rsidR="00303EC8">
        <w:rPr>
          <w:lang w:val="en-GB"/>
        </w:rPr>
        <w:t xml:space="preserve"> applies to scenario #3B when the </w:t>
      </w:r>
      <w:proofErr w:type="spellStart"/>
      <w:r w:rsidR="00303EC8">
        <w:rPr>
          <w:lang w:val="en-GB"/>
        </w:rPr>
        <w:t>SCell</w:t>
      </w:r>
      <w:proofErr w:type="spellEnd"/>
      <w:r w:rsidR="00303EC8">
        <w:rPr>
          <w:lang w:val="en-GB"/>
        </w:rPr>
        <w:t xml:space="preserve"> is already activated. </w:t>
      </w:r>
      <w:r w:rsidR="00950E68">
        <w:rPr>
          <w:lang w:val="en-GB"/>
        </w:rPr>
        <w:t xml:space="preserve">OD-SSB can also be applied for </w:t>
      </w:r>
      <w:proofErr w:type="spellStart"/>
      <w:r w:rsidR="00950E68">
        <w:rPr>
          <w:lang w:val="en-GB"/>
        </w:rPr>
        <w:t>SCell</w:t>
      </w:r>
      <w:proofErr w:type="spellEnd"/>
      <w:r w:rsidR="00950E68">
        <w:rPr>
          <w:lang w:val="en-GB"/>
        </w:rPr>
        <w:t xml:space="preserve"> activation. </w:t>
      </w:r>
      <w:r w:rsidR="00BE13C9">
        <w:rPr>
          <w:lang w:val="en-GB"/>
        </w:rPr>
        <w:t xml:space="preserve">Here two different MAC CE for </w:t>
      </w:r>
      <w:proofErr w:type="spellStart"/>
      <w:r w:rsidR="00BE13C9">
        <w:rPr>
          <w:lang w:val="en-GB"/>
        </w:rPr>
        <w:t>SCell</w:t>
      </w:r>
      <w:proofErr w:type="spellEnd"/>
      <w:r w:rsidR="00BE13C9">
        <w:rPr>
          <w:lang w:val="en-GB"/>
        </w:rPr>
        <w:t xml:space="preserve"> activation and OD-SSB activation will be sent in the same time instance</w:t>
      </w:r>
      <w:r w:rsidR="00B8618A">
        <w:rPr>
          <w:lang w:val="en-GB"/>
        </w:rPr>
        <w:t xml:space="preserve">. </w:t>
      </w:r>
      <w:r w:rsidR="00FA1203">
        <w:rPr>
          <w:lang w:val="en-GB"/>
        </w:rPr>
        <w:t>In this scenario the OD-SSB is used for updating AGC and time/frequency tracking and not for RSRP measurements as discussed so far.</w:t>
      </w:r>
      <w:r w:rsidR="005329B1">
        <w:rPr>
          <w:lang w:val="en-GB"/>
        </w:rPr>
        <w:t xml:space="preserve"> However, </w:t>
      </w:r>
      <w:r w:rsidR="00004D5F">
        <w:rPr>
          <w:lang w:val="en-GB"/>
        </w:rPr>
        <w:t>it</w:t>
      </w:r>
      <w:r w:rsidR="005329B1">
        <w:rPr>
          <w:lang w:val="en-GB"/>
        </w:rPr>
        <w:t xml:space="preserve"> does not have any impact to the timeline</w:t>
      </w:r>
      <w:r w:rsidR="00004D5F">
        <w:rPr>
          <w:lang w:val="en-GB"/>
        </w:rPr>
        <w:t xml:space="preserve">. </w:t>
      </w:r>
      <w:r w:rsidR="008938A6">
        <w:rPr>
          <w:lang w:val="en-GB"/>
        </w:rPr>
        <w:t>Instead</w:t>
      </w:r>
      <w:r w:rsidR="001B1667">
        <w:rPr>
          <w:lang w:val="en-GB"/>
        </w:rPr>
        <w:t>,</w:t>
      </w:r>
      <w:r w:rsidR="008938A6">
        <w:rPr>
          <w:lang w:val="en-GB"/>
        </w:rPr>
        <w:t xml:space="preserve"> the timeline </w:t>
      </w:r>
      <w:r w:rsidR="00C75705">
        <w:rPr>
          <w:lang w:val="en-GB"/>
        </w:rPr>
        <w:t xml:space="preserve">for </w:t>
      </w:r>
      <w:r w:rsidR="00923C71">
        <w:rPr>
          <w:lang w:val="en-GB"/>
        </w:rPr>
        <w:t xml:space="preserve">MAC CE based OD-SSB activation should also be applied for joint </w:t>
      </w:r>
      <w:proofErr w:type="spellStart"/>
      <w:r w:rsidR="00923C71">
        <w:rPr>
          <w:lang w:val="en-GB"/>
        </w:rPr>
        <w:t>SCell</w:t>
      </w:r>
      <w:proofErr w:type="spellEnd"/>
      <w:r w:rsidR="00923C71">
        <w:rPr>
          <w:lang w:val="en-GB"/>
        </w:rPr>
        <w:t xml:space="preserve"> activation and </w:t>
      </w:r>
      <w:r w:rsidR="002E29C8">
        <w:rPr>
          <w:lang w:val="en-GB"/>
        </w:rPr>
        <w:t>OD-SSB activation.</w:t>
      </w:r>
    </w:p>
    <w:p w14:paraId="2C0ABE73" w14:textId="42B8E630" w:rsidR="00A17CF9" w:rsidRDefault="002E29C8" w:rsidP="00120B01">
      <w:pPr>
        <w:rPr>
          <w:lang w:val="en-GB"/>
        </w:rPr>
      </w:pPr>
      <w:r w:rsidRPr="00A17CF9">
        <w:rPr>
          <w:b/>
          <w:bCs/>
          <w:lang w:val="en-GB"/>
        </w:rPr>
        <w:t>Observation</w:t>
      </w:r>
      <w:r w:rsidR="00653165">
        <w:rPr>
          <w:b/>
          <w:bCs/>
          <w:lang w:val="en-GB"/>
        </w:rPr>
        <w:t xml:space="preserve"> </w:t>
      </w:r>
      <w:r w:rsidR="00647992">
        <w:rPr>
          <w:b/>
          <w:bCs/>
          <w:lang w:val="en-GB"/>
        </w:rPr>
        <w:t>7</w:t>
      </w:r>
      <w:r w:rsidRPr="00A17CF9">
        <w:rPr>
          <w:b/>
          <w:bCs/>
          <w:lang w:val="en-GB"/>
        </w:rPr>
        <w:t>:</w:t>
      </w:r>
      <w:r>
        <w:rPr>
          <w:lang w:val="en-GB"/>
        </w:rPr>
        <w:t xml:space="preserve"> </w:t>
      </w:r>
      <w:r w:rsidR="00EE1E87">
        <w:rPr>
          <w:lang w:val="en-GB"/>
        </w:rPr>
        <w:t>The timeline for OD-SSB based processing is identica</w:t>
      </w:r>
      <w:r w:rsidR="00FF1827">
        <w:rPr>
          <w:lang w:val="en-GB"/>
        </w:rPr>
        <w:t xml:space="preserve">l </w:t>
      </w:r>
      <w:r w:rsidR="00A17CF9">
        <w:rPr>
          <w:lang w:val="en-GB"/>
        </w:rPr>
        <w:t>independent whether</w:t>
      </w:r>
      <w:r w:rsidR="00FF1827">
        <w:rPr>
          <w:lang w:val="en-GB"/>
        </w:rPr>
        <w:t xml:space="preserve"> OD-SSB is used for RSRP</w:t>
      </w:r>
      <w:r w:rsidR="00432B43">
        <w:rPr>
          <w:lang w:val="en-GB"/>
        </w:rPr>
        <w:t xml:space="preserve"> </w:t>
      </w:r>
      <w:r w:rsidR="00A17CF9">
        <w:rPr>
          <w:lang w:val="en-GB"/>
        </w:rPr>
        <w:t xml:space="preserve">measurements, AGC updates or time/frequency tracking refinements.  </w:t>
      </w:r>
      <w:r w:rsidR="00992C11">
        <w:rPr>
          <w:lang w:val="en-GB"/>
        </w:rPr>
        <w:t xml:space="preserve"> </w:t>
      </w:r>
    </w:p>
    <w:p w14:paraId="4A7C8D39" w14:textId="0BAEA28C" w:rsidR="008245FD" w:rsidRDefault="00365FCC" w:rsidP="00120B01">
      <w:pPr>
        <w:rPr>
          <w:lang w:val="en-GB"/>
        </w:rPr>
      </w:pPr>
      <w:r w:rsidRPr="001E427C">
        <w:rPr>
          <w:b/>
          <w:bCs/>
          <w:lang w:val="en-GB"/>
        </w:rPr>
        <w:t>Proposal</w:t>
      </w:r>
      <w:r w:rsidR="00653165">
        <w:rPr>
          <w:b/>
          <w:bCs/>
          <w:lang w:val="en-GB"/>
        </w:rPr>
        <w:t xml:space="preserve"> </w:t>
      </w:r>
      <w:r w:rsidR="0058498A">
        <w:rPr>
          <w:b/>
          <w:bCs/>
          <w:lang w:val="en-GB"/>
        </w:rPr>
        <w:t>8</w:t>
      </w:r>
      <w:r w:rsidRPr="001E427C">
        <w:rPr>
          <w:b/>
          <w:bCs/>
          <w:lang w:val="en-GB"/>
        </w:rPr>
        <w:t>:</w:t>
      </w:r>
      <w:r>
        <w:rPr>
          <w:lang w:val="en-GB"/>
        </w:rPr>
        <w:t xml:space="preserve"> For the case of joint </w:t>
      </w:r>
      <w:proofErr w:type="spellStart"/>
      <w:r>
        <w:rPr>
          <w:lang w:val="en-GB"/>
        </w:rPr>
        <w:t>SCell</w:t>
      </w:r>
      <w:proofErr w:type="spellEnd"/>
      <w:r>
        <w:rPr>
          <w:lang w:val="en-GB"/>
        </w:rPr>
        <w:t xml:space="preserve"> activation and OD-SSB activation, </w:t>
      </w:r>
      <w:r w:rsidR="00CF72B4">
        <w:rPr>
          <w:lang w:val="en-GB"/>
        </w:rPr>
        <w:t xml:space="preserve">a UE capability for OD-SSB processing should be introduced. </w:t>
      </w:r>
      <w:r w:rsidR="008E5B17">
        <w:rPr>
          <w:lang w:val="en-GB"/>
        </w:rPr>
        <w:t xml:space="preserve">The UE capability should have the same values </w:t>
      </w:r>
      <w:r w:rsidR="001E427C">
        <w:rPr>
          <w:lang w:val="en-GB"/>
        </w:rPr>
        <w:t xml:space="preserve">as for MAC CE based OD-SSB activation for the deactivated </w:t>
      </w:r>
      <w:proofErr w:type="spellStart"/>
      <w:r w:rsidR="001E427C">
        <w:rPr>
          <w:lang w:val="en-GB"/>
        </w:rPr>
        <w:t>SCell</w:t>
      </w:r>
      <w:proofErr w:type="spellEnd"/>
      <w:r w:rsidR="001E427C">
        <w:rPr>
          <w:lang w:val="en-GB"/>
        </w:rPr>
        <w:t xml:space="preserve">, i.e., 2 </w:t>
      </w:r>
      <w:proofErr w:type="spellStart"/>
      <w:r w:rsidR="001E427C">
        <w:rPr>
          <w:lang w:val="en-GB"/>
        </w:rPr>
        <w:t>ms</w:t>
      </w:r>
      <w:proofErr w:type="spellEnd"/>
      <w:r w:rsidR="001E427C">
        <w:rPr>
          <w:lang w:val="en-GB"/>
        </w:rPr>
        <w:t xml:space="preserve"> and 5ms. </w:t>
      </w:r>
      <w:r w:rsidR="00CF72B4">
        <w:rPr>
          <w:lang w:val="en-GB"/>
        </w:rPr>
        <w:t xml:space="preserve">  </w:t>
      </w:r>
    </w:p>
    <w:p w14:paraId="446D786C" w14:textId="77777777" w:rsidR="00FE7CB3" w:rsidRDefault="00E95CA9" w:rsidP="00120B01">
      <w:pPr>
        <w:rPr>
          <w:lang w:val="en-GB"/>
        </w:rPr>
      </w:pPr>
      <w:r>
        <w:rPr>
          <w:lang w:val="en-GB"/>
        </w:rPr>
        <w:t xml:space="preserve">We understand that there is a great interest to apply OD-SSB also for fast </w:t>
      </w:r>
      <w:proofErr w:type="spellStart"/>
      <w:r>
        <w:rPr>
          <w:lang w:val="en-GB"/>
        </w:rPr>
        <w:t>SCell</w:t>
      </w:r>
      <w:proofErr w:type="spellEnd"/>
      <w:r>
        <w:rPr>
          <w:lang w:val="en-GB"/>
        </w:rPr>
        <w:t xml:space="preserve"> activation</w:t>
      </w:r>
      <w:r w:rsidR="005C5A52">
        <w:rPr>
          <w:lang w:val="en-GB"/>
        </w:rPr>
        <w:t xml:space="preserve"> </w:t>
      </w:r>
      <w:r w:rsidR="00CD53A8">
        <w:rPr>
          <w:lang w:val="en-GB"/>
        </w:rPr>
        <w:t xml:space="preserve">in the same way as aperiodic TRS in Rel-17 </w:t>
      </w:r>
      <w:r w:rsidR="004F155E">
        <w:rPr>
          <w:lang w:val="en-GB"/>
        </w:rPr>
        <w:t xml:space="preserve">fast </w:t>
      </w:r>
      <w:proofErr w:type="spellStart"/>
      <w:r w:rsidR="00CD53A8">
        <w:rPr>
          <w:lang w:val="en-GB"/>
        </w:rPr>
        <w:t>SCell</w:t>
      </w:r>
      <w:proofErr w:type="spellEnd"/>
      <w:r w:rsidR="00CD53A8">
        <w:rPr>
          <w:lang w:val="en-GB"/>
        </w:rPr>
        <w:t xml:space="preserve"> activation feature. </w:t>
      </w:r>
      <w:r w:rsidR="004F155E">
        <w:rPr>
          <w:lang w:val="en-GB"/>
        </w:rPr>
        <w:t xml:space="preserve">In Rel-17 fast </w:t>
      </w:r>
      <w:proofErr w:type="spellStart"/>
      <w:r w:rsidR="004F155E">
        <w:rPr>
          <w:lang w:val="en-GB"/>
        </w:rPr>
        <w:t>SCell</w:t>
      </w:r>
      <w:proofErr w:type="spellEnd"/>
      <w:r w:rsidR="004F155E">
        <w:rPr>
          <w:lang w:val="en-GB"/>
        </w:rPr>
        <w:t xml:space="preserve"> activation, A-TRS </w:t>
      </w:r>
      <w:r w:rsidR="004D4355">
        <w:rPr>
          <w:lang w:val="en-GB"/>
        </w:rPr>
        <w:t xml:space="preserve">can come directly after the MAC CE </w:t>
      </w:r>
      <w:r w:rsidR="00C846C2">
        <w:rPr>
          <w:lang w:val="en-GB"/>
        </w:rPr>
        <w:t xml:space="preserve">processing </w:t>
      </w:r>
      <w:r w:rsidR="00C846C2" w:rsidRPr="00B21E38">
        <w:rPr>
          <w:lang w:val="en-GB"/>
        </w:rPr>
        <w:t xml:space="preserve">time of </w:t>
      </w:r>
      <w:r w:rsidR="00B21E38" w:rsidRPr="00B21E38">
        <w:t>m + 3N</w:t>
      </w:r>
      <w:r w:rsidR="00B21E38" w:rsidRPr="00B21E38">
        <w:rPr>
          <w:vertAlign w:val="subscript"/>
        </w:rPr>
        <w:t>slot</w:t>
      </w:r>
      <w:r w:rsidR="00B21E38" w:rsidRPr="00B21E38">
        <w:rPr>
          <w:vertAlign w:val="superscript"/>
        </w:rPr>
        <w:t>subframe</w:t>
      </w:r>
      <w:r w:rsidR="00B21E38" w:rsidRPr="00B21E38">
        <w:t>+1</w:t>
      </w:r>
      <w:r w:rsidR="00B16472">
        <w:t xml:space="preserve"> and companies want to have the same timeline for OD-SSB</w:t>
      </w:r>
      <w:r w:rsidR="006711A8">
        <w:rPr>
          <w:lang w:val="en-GB"/>
        </w:rPr>
        <w:t xml:space="preserve">. Hence, we </w:t>
      </w:r>
      <w:r w:rsidR="00B16472">
        <w:rPr>
          <w:lang w:val="en-GB"/>
        </w:rPr>
        <w:t xml:space="preserve">propose to </w:t>
      </w:r>
      <w:r w:rsidR="00F80DB4">
        <w:rPr>
          <w:lang w:val="en-GB"/>
        </w:rPr>
        <w:t>add a</w:t>
      </w:r>
      <w:r w:rsidR="00B30AEB">
        <w:rPr>
          <w:lang w:val="en-GB"/>
        </w:rPr>
        <w:t>n</w:t>
      </w:r>
      <w:r w:rsidR="00F80DB4">
        <w:rPr>
          <w:lang w:val="en-GB"/>
        </w:rPr>
        <w:t xml:space="preserve"> additional value of </w:t>
      </w:r>
      <w:r w:rsidR="00B30AEB">
        <w:rPr>
          <w:lang w:val="en-GB"/>
        </w:rPr>
        <w:t xml:space="preserve">0 </w:t>
      </w:r>
      <w:proofErr w:type="spellStart"/>
      <w:r w:rsidR="00B30AEB">
        <w:rPr>
          <w:lang w:val="en-GB"/>
        </w:rPr>
        <w:t>ms</w:t>
      </w:r>
      <w:proofErr w:type="spellEnd"/>
      <w:r w:rsidR="00B30AEB">
        <w:rPr>
          <w:lang w:val="en-GB"/>
        </w:rPr>
        <w:t xml:space="preserve"> to the UE capability </w:t>
      </w:r>
      <w:r w:rsidR="00FE7CB3">
        <w:rPr>
          <w:lang w:val="en-GB"/>
        </w:rPr>
        <w:t xml:space="preserve">for OD-SSB processing for joint </w:t>
      </w:r>
      <w:proofErr w:type="spellStart"/>
      <w:r w:rsidR="00FE7CB3">
        <w:rPr>
          <w:lang w:val="en-GB"/>
        </w:rPr>
        <w:t>SCell</w:t>
      </w:r>
      <w:proofErr w:type="spellEnd"/>
      <w:r w:rsidR="00FE7CB3">
        <w:rPr>
          <w:lang w:val="en-GB"/>
        </w:rPr>
        <w:t xml:space="preserve"> activation and OD-SSB activation.</w:t>
      </w:r>
    </w:p>
    <w:p w14:paraId="2A751F2E" w14:textId="6E73B651" w:rsidR="00632E69" w:rsidRPr="009E6A3C" w:rsidRDefault="00FE7CB3" w:rsidP="00120B01">
      <w:pPr>
        <w:rPr>
          <w:lang w:val="en-GB"/>
        </w:rPr>
      </w:pPr>
      <w:r w:rsidRPr="009E6A3C">
        <w:rPr>
          <w:b/>
          <w:bCs/>
          <w:lang w:val="en-GB"/>
        </w:rPr>
        <w:t>Proposal</w:t>
      </w:r>
      <w:r w:rsidR="00653165">
        <w:rPr>
          <w:b/>
          <w:bCs/>
          <w:lang w:val="en-GB"/>
        </w:rPr>
        <w:t xml:space="preserve"> </w:t>
      </w:r>
      <w:r w:rsidR="0058498A">
        <w:rPr>
          <w:b/>
          <w:bCs/>
          <w:lang w:val="en-GB"/>
        </w:rPr>
        <w:t>9</w:t>
      </w:r>
      <w:r w:rsidRPr="009E6A3C">
        <w:rPr>
          <w:b/>
          <w:bCs/>
          <w:lang w:val="en-GB"/>
        </w:rPr>
        <w:t>:</w:t>
      </w:r>
      <w:r w:rsidRPr="009E6A3C">
        <w:rPr>
          <w:lang w:val="en-GB"/>
        </w:rPr>
        <w:t xml:space="preserve"> </w:t>
      </w:r>
      <w:r w:rsidR="008A5908" w:rsidRPr="009E6A3C">
        <w:rPr>
          <w:lang w:val="en-GB"/>
        </w:rPr>
        <w:t xml:space="preserve">An additional value of 0 </w:t>
      </w:r>
      <w:proofErr w:type="spellStart"/>
      <w:r w:rsidR="008A5908" w:rsidRPr="009E6A3C">
        <w:rPr>
          <w:lang w:val="en-GB"/>
        </w:rPr>
        <w:t>ms</w:t>
      </w:r>
      <w:proofErr w:type="spellEnd"/>
      <w:r w:rsidR="008A5908" w:rsidRPr="009E6A3C">
        <w:rPr>
          <w:lang w:val="en-GB"/>
        </w:rPr>
        <w:t xml:space="preserve"> </w:t>
      </w:r>
      <w:r w:rsidR="006F2EAB" w:rsidRPr="009E6A3C">
        <w:rPr>
          <w:lang w:val="en-GB"/>
        </w:rPr>
        <w:t>should</w:t>
      </w:r>
      <w:r w:rsidR="008A5908" w:rsidRPr="009E6A3C">
        <w:rPr>
          <w:lang w:val="en-GB"/>
        </w:rPr>
        <w:t xml:space="preserve"> be added</w:t>
      </w:r>
      <w:r w:rsidR="006F2EAB" w:rsidRPr="009E6A3C">
        <w:rPr>
          <w:lang w:val="en-GB"/>
        </w:rPr>
        <w:t xml:space="preserve"> </w:t>
      </w:r>
      <w:r w:rsidR="00CE76D9" w:rsidRPr="009E6A3C">
        <w:rPr>
          <w:lang w:val="en-GB"/>
        </w:rPr>
        <w:t>to</w:t>
      </w:r>
      <w:r w:rsidR="006F2EAB" w:rsidRPr="009E6A3C">
        <w:rPr>
          <w:lang w:val="en-GB"/>
        </w:rPr>
        <w:t xml:space="preserve"> the UE capability for OD-SSB processing</w:t>
      </w:r>
      <w:r w:rsidR="002C4612" w:rsidRPr="009E6A3C">
        <w:rPr>
          <w:lang w:val="en-GB"/>
        </w:rPr>
        <w:t xml:space="preserve"> in case of joint </w:t>
      </w:r>
      <w:proofErr w:type="spellStart"/>
      <w:r w:rsidR="002C4612" w:rsidRPr="009E6A3C">
        <w:rPr>
          <w:lang w:val="en-GB"/>
        </w:rPr>
        <w:t>SCell</w:t>
      </w:r>
      <w:proofErr w:type="spellEnd"/>
      <w:r w:rsidR="002C4612" w:rsidRPr="009E6A3C">
        <w:rPr>
          <w:lang w:val="en-GB"/>
        </w:rPr>
        <w:t xml:space="preserve"> activation and OD-SSB processing.</w:t>
      </w:r>
      <w:r w:rsidR="006F2EAB" w:rsidRPr="009E6A3C">
        <w:rPr>
          <w:lang w:val="en-GB"/>
        </w:rPr>
        <w:t xml:space="preserve">  </w:t>
      </w:r>
      <w:r w:rsidR="008A5908" w:rsidRPr="009E6A3C">
        <w:rPr>
          <w:lang w:val="en-GB"/>
        </w:rPr>
        <w:t xml:space="preserve"> </w:t>
      </w:r>
      <w:r w:rsidR="00365FCC" w:rsidRPr="009E6A3C">
        <w:rPr>
          <w:lang w:val="en-GB"/>
        </w:rPr>
        <w:t xml:space="preserve"> </w:t>
      </w:r>
    </w:p>
    <w:p w14:paraId="706C5F31" w14:textId="30868F5B" w:rsidR="00120B01" w:rsidRDefault="00CA7CF9" w:rsidP="00120B01">
      <w:pPr>
        <w:rPr>
          <w:lang w:val="en-GB"/>
        </w:rPr>
      </w:pPr>
      <w:r>
        <w:rPr>
          <w:lang w:val="en-GB"/>
        </w:rPr>
        <w:t xml:space="preserve">In RAN4 #115 a LS from RAN1 was received </w:t>
      </w:r>
      <w:r w:rsidR="005454E5">
        <w:rPr>
          <w:lang w:val="en-GB"/>
        </w:rPr>
        <w:t xml:space="preserve">regarding the time instance B for </w:t>
      </w:r>
      <w:proofErr w:type="spellStart"/>
      <w:r w:rsidR="005454E5">
        <w:rPr>
          <w:lang w:val="en-GB"/>
        </w:rPr>
        <w:t>SCell</w:t>
      </w:r>
      <w:proofErr w:type="spellEnd"/>
      <w:r w:rsidR="005454E5">
        <w:rPr>
          <w:lang w:val="en-GB"/>
        </w:rPr>
        <w:t xml:space="preserve"> operation</w:t>
      </w:r>
      <w:r w:rsidR="00FE68CE">
        <w:rPr>
          <w:lang w:val="en-GB"/>
        </w:rPr>
        <w:t xml:space="preserve"> </w:t>
      </w:r>
      <w:r w:rsidR="00FE68CE">
        <w:rPr>
          <w:lang w:val="en-GB"/>
        </w:rPr>
        <w:fldChar w:fldCharType="begin"/>
      </w:r>
      <w:r w:rsidR="00FE68CE">
        <w:rPr>
          <w:lang w:val="en-GB"/>
        </w:rPr>
        <w:instrText xml:space="preserve"> REF _Ref205286866 \n \h </w:instrText>
      </w:r>
      <w:r w:rsidR="00FE68CE">
        <w:rPr>
          <w:lang w:val="en-GB"/>
        </w:rPr>
      </w:r>
      <w:r w:rsidR="00FE68CE">
        <w:rPr>
          <w:lang w:val="en-GB"/>
        </w:rPr>
        <w:fldChar w:fldCharType="separate"/>
      </w:r>
      <w:r w:rsidR="00436EB4">
        <w:rPr>
          <w:lang w:val="en-GB"/>
        </w:rPr>
        <w:t>[5]</w:t>
      </w:r>
      <w:r w:rsidR="00FE68CE">
        <w:rPr>
          <w:lang w:val="en-GB"/>
        </w:rPr>
        <w:fldChar w:fldCharType="end"/>
      </w:r>
      <w:r w:rsidR="00FE68CE">
        <w:rPr>
          <w:lang w:val="en-GB"/>
        </w:rPr>
        <w:t xml:space="preserve">. RAN4 answered in </w:t>
      </w:r>
      <w:r w:rsidR="00FE68CE">
        <w:rPr>
          <w:lang w:val="en-GB"/>
        </w:rPr>
        <w:fldChar w:fldCharType="begin"/>
      </w:r>
      <w:r w:rsidR="00FE68CE">
        <w:rPr>
          <w:lang w:val="en-GB"/>
        </w:rPr>
        <w:instrText xml:space="preserve"> REF _Ref205286883 \n \h </w:instrText>
      </w:r>
      <w:r w:rsidR="00FE68CE">
        <w:rPr>
          <w:lang w:val="en-GB"/>
        </w:rPr>
      </w:r>
      <w:r w:rsidR="00FE68CE">
        <w:rPr>
          <w:lang w:val="en-GB"/>
        </w:rPr>
        <w:fldChar w:fldCharType="separate"/>
      </w:r>
      <w:r w:rsidR="00436EB4">
        <w:rPr>
          <w:lang w:val="en-GB"/>
        </w:rPr>
        <w:t>[6]</w:t>
      </w:r>
      <w:r w:rsidR="00FE68CE">
        <w:rPr>
          <w:lang w:val="en-GB"/>
        </w:rPr>
        <w:fldChar w:fldCharType="end"/>
      </w:r>
      <w:r w:rsidR="00FE68CE">
        <w:rPr>
          <w:lang w:val="en-GB"/>
        </w:rPr>
        <w:t xml:space="preserve"> </w:t>
      </w:r>
      <w:r w:rsidR="00827A15">
        <w:rPr>
          <w:lang w:val="en-GB"/>
        </w:rPr>
        <w:t>by confirming the RAN1 understanding from a network transmission perspective.</w:t>
      </w:r>
      <w:r w:rsidR="0001282B">
        <w:rPr>
          <w:lang w:val="en-GB"/>
        </w:rPr>
        <w:t xml:space="preserve"> RAN4 also replied that there are still discussions whether additional UE processing time is needed</w:t>
      </w:r>
      <w:r w:rsidR="00C8062C">
        <w:rPr>
          <w:lang w:val="en-GB"/>
        </w:rPr>
        <w:t xml:space="preserve"> for OD-SSB deactivation</w:t>
      </w:r>
      <w:r w:rsidR="0001282B">
        <w:rPr>
          <w:lang w:val="en-GB"/>
        </w:rPr>
        <w:t>.</w:t>
      </w:r>
      <w:r w:rsidR="00827A15">
        <w:rPr>
          <w:lang w:val="en-GB"/>
        </w:rPr>
        <w:t xml:space="preserve">  </w:t>
      </w:r>
    </w:p>
    <w:p w14:paraId="73881456" w14:textId="7C9B87FC" w:rsidR="002C680B" w:rsidRDefault="002C680B" w:rsidP="008851EA">
      <w:pPr>
        <w:spacing w:before="240"/>
        <w:rPr>
          <w:lang w:val="en-GB"/>
        </w:rPr>
      </w:pPr>
      <w:r>
        <w:rPr>
          <w:noProof/>
        </w:rPr>
        <w:lastRenderedPageBreak/>
        <mc:AlternateContent>
          <mc:Choice Requires="wps">
            <w:drawing>
              <wp:anchor distT="0" distB="0" distL="114300" distR="114300" simplePos="0" relativeHeight="251658245" behindDoc="0" locked="0" layoutInCell="1" allowOverlap="1" wp14:anchorId="36ADFD76" wp14:editId="4BE165F1">
                <wp:simplePos x="0" y="0"/>
                <wp:positionH relativeFrom="column">
                  <wp:posOffset>0</wp:posOffset>
                </wp:positionH>
                <wp:positionV relativeFrom="paragraph">
                  <wp:posOffset>0</wp:posOffset>
                </wp:positionV>
                <wp:extent cx="1828800" cy="1828800"/>
                <wp:effectExtent l="0" t="0" r="0" b="0"/>
                <wp:wrapSquare wrapText="bothSides"/>
                <wp:docPr id="8313668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DF33E1" w14:textId="77777777" w:rsidR="002C680B" w:rsidRPr="00225BDD" w:rsidRDefault="002C680B" w:rsidP="002C680B">
                            <w:pPr>
                              <w:pStyle w:val="ListParagraph"/>
                              <w:numPr>
                                <w:ilvl w:val="0"/>
                                <w:numId w:val="19"/>
                              </w:numPr>
                              <w:autoSpaceDN w:val="0"/>
                              <w:snapToGrid w:val="0"/>
                              <w:rPr>
                                <w:rFonts w:ascii="Arial" w:hAnsi="Arial" w:cs="Arial"/>
                                <w:iCs/>
                                <w:color w:val="000000" w:themeColor="text1"/>
                                <w:sz w:val="22"/>
                              </w:rPr>
                            </w:pPr>
                            <w:r w:rsidRPr="00225BDD">
                              <w:rPr>
                                <w:rFonts w:ascii="Arial" w:hAnsi="Arial" w:cs="Arial"/>
                                <w:iCs/>
                                <w:color w:val="000000" w:themeColor="text1"/>
                                <w:sz w:val="22"/>
                              </w:rPr>
                              <w:t xml:space="preserve">RAN4 to </w:t>
                            </w:r>
                            <w:r w:rsidRPr="00225BDD">
                              <w:rPr>
                                <w:rFonts w:ascii="Arial" w:hAnsi="Arial" w:cs="Arial"/>
                                <w:color w:val="000000" w:themeColor="text1"/>
                                <w:sz w:val="22"/>
                              </w:rPr>
                              <w:t xml:space="preserve">confirm that </w:t>
                            </w:r>
                            <w:proofErr w:type="spellStart"/>
                            <w:r w:rsidRPr="00225BDD">
                              <w:rPr>
                                <w:rFonts w:ascii="Arial" w:hAnsi="Arial" w:cs="Arial"/>
                                <w:color w:val="000000" w:themeColor="text1"/>
                                <w:sz w:val="22"/>
                              </w:rPr>
                              <w:t>T_min</w:t>
                            </w:r>
                            <w:proofErr w:type="spellEnd"/>
                            <w:r w:rsidRPr="00225BDD">
                              <w:rPr>
                                <w:rFonts w:ascii="Arial" w:hAnsi="Arial" w:cs="Arial"/>
                                <w:color w:val="000000" w:themeColor="text1"/>
                                <w:sz w:val="22"/>
                              </w:rPr>
                              <w:t xml:space="preserve"> equals to </w:t>
                            </w:r>
                            <m:oMath>
                              <m:r>
                                <m:rPr>
                                  <m:sty m:val="p"/>
                                </m:rPr>
                                <w:rPr>
                                  <w:rFonts w:ascii="Cambria Math" w:hAnsi="Cambria Math" w:cs="Arial"/>
                                  <w:color w:val="000000" w:themeColor="text1"/>
                                  <w:sz w:val="22"/>
                                </w:rPr>
                                <m:t>m+3</m:t>
                              </m:r>
                              <m:sSubSup>
                                <m:sSubSupPr>
                                  <m:ctrlPr>
                                    <w:rPr>
                                      <w:rFonts w:ascii="Cambria Math" w:hAnsi="Cambria Math" w:cs="Arial"/>
                                      <w:color w:val="000000" w:themeColor="text1"/>
                                      <w:sz w:val="22"/>
                                    </w:rPr>
                                  </m:ctrlPr>
                                </m:sSubSupPr>
                                <m:e>
                                  <m:r>
                                    <m:rPr>
                                      <m:sty m:val="p"/>
                                    </m:rPr>
                                    <w:rPr>
                                      <w:rFonts w:ascii="Cambria Math" w:hAnsi="Cambria Math" w:cs="Arial"/>
                                      <w:color w:val="000000" w:themeColor="text1"/>
                                      <w:sz w:val="22"/>
                                    </w:rPr>
                                    <m:t>N</m:t>
                                  </m:r>
                                </m:e>
                                <m:sub>
                                  <m:r>
                                    <m:rPr>
                                      <m:nor/>
                                    </m:rPr>
                                    <w:rPr>
                                      <w:rFonts w:ascii="Arial" w:hAnsi="Arial" w:cs="Arial"/>
                                      <w:color w:val="000000" w:themeColor="text1"/>
                                      <w:sz w:val="22"/>
                                    </w:rPr>
                                    <m:t>slot</m:t>
                                  </m:r>
                                </m:sub>
                                <m:sup>
                                  <m:r>
                                    <m:rPr>
                                      <m:nor/>
                                    </m:rPr>
                                    <w:rPr>
                                      <w:rFonts w:ascii="Arial" w:hAnsi="Arial" w:cs="Arial"/>
                                      <w:color w:val="000000" w:themeColor="text1"/>
                                      <w:sz w:val="22"/>
                                    </w:rPr>
                                    <m:t>subframe</m:t>
                                  </m:r>
                                  <m:r>
                                    <m:rPr>
                                      <m:sty m:val="p"/>
                                    </m:rPr>
                                    <w:rPr>
                                      <w:rFonts w:ascii="Cambria Math" w:hAnsi="Cambria Math" w:cs="Arial"/>
                                      <w:color w:val="000000" w:themeColor="text1"/>
                                      <w:sz w:val="22"/>
                                    </w:rPr>
                                    <m:t>,μ</m:t>
                                  </m:r>
                                </m:sup>
                              </m:sSubSup>
                            </m:oMath>
                            <w:r w:rsidRPr="00225BDD">
                              <w:rPr>
                                <w:rFonts w:ascii="Arial" w:hAnsi="Arial" w:cs="Arial"/>
                                <w:color w:val="000000" w:themeColor="text1"/>
                                <w:sz w:val="22"/>
                              </w:rPr>
                              <w:t>+1 from network transmission perspective</w:t>
                            </w:r>
                            <w:r w:rsidRPr="00225BDD">
                              <w:rPr>
                                <w:rFonts w:ascii="Arial" w:hAnsi="Arial" w:cs="Arial"/>
                                <w:iCs/>
                                <w:color w:val="000000" w:themeColor="text1"/>
                                <w:sz w:val="22"/>
                              </w:rPr>
                              <w:t>.</w:t>
                            </w:r>
                          </w:p>
                          <w:p w14:paraId="4BD61B20" w14:textId="77777777" w:rsidR="002C680B" w:rsidRPr="00701895" w:rsidRDefault="002C680B" w:rsidP="00701895">
                            <w:pPr>
                              <w:pStyle w:val="ListParagraph"/>
                              <w:numPr>
                                <w:ilvl w:val="0"/>
                                <w:numId w:val="19"/>
                              </w:numPr>
                              <w:autoSpaceDN w:val="0"/>
                              <w:snapToGrid w:val="0"/>
                              <w:rPr>
                                <w:rFonts w:ascii="Arial" w:hAnsi="Arial" w:cs="Arial"/>
                                <w:iCs/>
                                <w:color w:val="000000" w:themeColor="text1"/>
                                <w:sz w:val="22"/>
                              </w:rPr>
                            </w:pPr>
                            <w:r w:rsidRPr="00225BDD">
                              <w:rPr>
                                <w:rFonts w:ascii="Arial" w:hAnsi="Arial" w:cs="Arial"/>
                                <w:iCs/>
                                <w:color w:val="000000" w:themeColor="text1"/>
                                <w:sz w:val="22"/>
                              </w:rPr>
                              <w:t xml:space="preserve">RAN4 is discussing </w:t>
                            </w:r>
                            <w:r>
                              <w:rPr>
                                <w:rFonts w:ascii="Arial" w:hAnsi="Arial" w:cs="Arial" w:hint="eastAsia"/>
                                <w:iCs/>
                                <w:color w:val="000000" w:themeColor="text1"/>
                                <w:sz w:val="22"/>
                              </w:rPr>
                              <w:t xml:space="preserve">whether </w:t>
                            </w:r>
                            <w:r w:rsidRPr="00225BDD">
                              <w:rPr>
                                <w:rFonts w:ascii="Arial" w:hAnsi="Arial" w:cs="Arial"/>
                                <w:iCs/>
                                <w:color w:val="000000" w:themeColor="text1"/>
                                <w:sz w:val="22"/>
                              </w:rPr>
                              <w:t xml:space="preserve">the additional </w:t>
                            </w:r>
                            <w:r>
                              <w:rPr>
                                <w:rFonts w:ascii="Arial" w:hAnsi="Arial" w:cs="Arial"/>
                                <w:iCs/>
                                <w:color w:val="000000" w:themeColor="text1"/>
                                <w:sz w:val="22"/>
                              </w:rPr>
                              <w:t>UE processing time</w:t>
                            </w:r>
                            <w:r w:rsidRPr="00225BDD">
                              <w:rPr>
                                <w:rFonts w:ascii="Arial" w:hAnsi="Arial" w:cs="Arial"/>
                                <w:iCs/>
                                <w:color w:val="000000" w:themeColor="text1"/>
                                <w:sz w:val="22"/>
                              </w:rPr>
                              <w:t xml:space="preserve"> </w:t>
                            </w:r>
                            <w:r>
                              <w:rPr>
                                <w:rFonts w:ascii="Arial" w:hAnsi="Arial" w:cs="Arial"/>
                                <w:iCs/>
                                <w:color w:val="000000" w:themeColor="text1"/>
                                <w:sz w:val="22"/>
                              </w:rPr>
                              <w:t xml:space="preserve">for </w:t>
                            </w:r>
                            <w:r w:rsidRPr="00225BDD">
                              <w:rPr>
                                <w:rFonts w:ascii="Arial" w:hAnsi="Arial" w:cs="Arial"/>
                                <w:iCs/>
                                <w:color w:val="000000" w:themeColor="text1"/>
                                <w:sz w:val="22"/>
                              </w:rPr>
                              <w:t xml:space="preserve">RAN4 </w:t>
                            </w:r>
                            <w:r>
                              <w:rPr>
                                <w:rFonts w:ascii="Arial" w:hAnsi="Arial" w:cs="Arial"/>
                                <w:iCs/>
                                <w:color w:val="000000" w:themeColor="text1"/>
                                <w:sz w:val="22"/>
                              </w:rPr>
                              <w:t xml:space="preserve">RRM </w:t>
                            </w:r>
                            <w:r w:rsidRPr="00225BDD">
                              <w:rPr>
                                <w:rFonts w:ascii="Arial" w:hAnsi="Arial" w:cs="Arial"/>
                                <w:iCs/>
                                <w:color w:val="000000" w:themeColor="text1"/>
                                <w:sz w:val="22"/>
                              </w:rPr>
                              <w:t>requirement</w:t>
                            </w:r>
                            <w:r>
                              <w:rPr>
                                <w:rFonts w:ascii="Arial" w:hAnsi="Arial" w:cs="Arial"/>
                                <w:iCs/>
                                <w:color w:val="000000" w:themeColor="text1"/>
                                <w:sz w:val="22"/>
                              </w:rPr>
                              <w:t xml:space="preserve"> due to OD-SSB deactivation is needed</w:t>
                            </w:r>
                            <w:r w:rsidRPr="00225BDD">
                              <w:rPr>
                                <w:rFonts w:ascii="Arial" w:hAnsi="Arial" w:cs="Arial"/>
                                <w:iCs/>
                                <w:color w:val="000000" w:themeColor="text1"/>
                                <w:sz w:val="2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ADFD76" id="_x0000_s1033"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6DF33E1" w14:textId="77777777" w:rsidR="002C680B" w:rsidRPr="00225BDD" w:rsidRDefault="002C680B" w:rsidP="002C680B">
                      <w:pPr>
                        <w:pStyle w:val="ListParagraph"/>
                        <w:numPr>
                          <w:ilvl w:val="0"/>
                          <w:numId w:val="19"/>
                        </w:numPr>
                        <w:autoSpaceDN w:val="0"/>
                        <w:snapToGrid w:val="0"/>
                        <w:rPr>
                          <w:rFonts w:ascii="Arial" w:hAnsi="Arial" w:cs="Arial"/>
                          <w:iCs/>
                          <w:color w:val="000000" w:themeColor="text1"/>
                          <w:sz w:val="22"/>
                        </w:rPr>
                      </w:pPr>
                      <w:r w:rsidRPr="00225BDD">
                        <w:rPr>
                          <w:rFonts w:ascii="Arial" w:hAnsi="Arial" w:cs="Arial"/>
                          <w:iCs/>
                          <w:color w:val="000000" w:themeColor="text1"/>
                          <w:sz w:val="22"/>
                        </w:rPr>
                        <w:t xml:space="preserve">RAN4 to </w:t>
                      </w:r>
                      <w:r w:rsidRPr="00225BDD">
                        <w:rPr>
                          <w:rFonts w:ascii="Arial" w:hAnsi="Arial" w:cs="Arial"/>
                          <w:color w:val="000000" w:themeColor="text1"/>
                          <w:sz w:val="22"/>
                        </w:rPr>
                        <w:t xml:space="preserve">confirm that T_min equals to </w:t>
                      </w:r>
                      <m:oMath>
                        <m:r>
                          <m:rPr>
                            <m:sty m:val="p"/>
                          </m:rPr>
                          <w:rPr>
                            <w:rFonts w:ascii="Cambria Math" w:hAnsi="Cambria Math" w:cs="Arial"/>
                            <w:color w:val="000000" w:themeColor="text1"/>
                            <w:sz w:val="22"/>
                          </w:rPr>
                          <m:t>m+3</m:t>
                        </m:r>
                        <m:sSubSup>
                          <m:sSubSupPr>
                            <m:ctrlPr>
                              <w:rPr>
                                <w:rFonts w:ascii="Cambria Math" w:hAnsi="Cambria Math" w:cs="Arial"/>
                                <w:color w:val="000000" w:themeColor="text1"/>
                                <w:sz w:val="22"/>
                              </w:rPr>
                            </m:ctrlPr>
                          </m:sSubSupPr>
                          <m:e>
                            <m:r>
                              <m:rPr>
                                <m:sty m:val="p"/>
                              </m:rPr>
                              <w:rPr>
                                <w:rFonts w:ascii="Cambria Math" w:hAnsi="Cambria Math" w:cs="Arial"/>
                                <w:color w:val="000000" w:themeColor="text1"/>
                                <w:sz w:val="22"/>
                              </w:rPr>
                              <m:t>N</m:t>
                            </m:r>
                          </m:e>
                          <m:sub>
                            <m:r>
                              <m:rPr>
                                <m:nor/>
                              </m:rPr>
                              <w:rPr>
                                <w:rFonts w:ascii="Arial" w:hAnsi="Arial" w:cs="Arial"/>
                                <w:color w:val="000000" w:themeColor="text1"/>
                                <w:sz w:val="22"/>
                              </w:rPr>
                              <m:t>slot</m:t>
                            </m:r>
                          </m:sub>
                          <m:sup>
                            <m:r>
                              <m:rPr>
                                <m:nor/>
                              </m:rPr>
                              <w:rPr>
                                <w:rFonts w:ascii="Arial" w:hAnsi="Arial" w:cs="Arial"/>
                                <w:color w:val="000000" w:themeColor="text1"/>
                                <w:sz w:val="22"/>
                              </w:rPr>
                              <m:t>subframe</m:t>
                            </m:r>
                            <m:r>
                              <m:rPr>
                                <m:sty m:val="p"/>
                              </m:rPr>
                              <w:rPr>
                                <w:rFonts w:ascii="Cambria Math" w:hAnsi="Cambria Math" w:cs="Arial"/>
                                <w:color w:val="000000" w:themeColor="text1"/>
                                <w:sz w:val="22"/>
                              </w:rPr>
                              <m:t>,μ</m:t>
                            </m:r>
                          </m:sup>
                        </m:sSubSup>
                      </m:oMath>
                      <w:r w:rsidRPr="00225BDD">
                        <w:rPr>
                          <w:rFonts w:ascii="Arial" w:hAnsi="Arial" w:cs="Arial"/>
                          <w:color w:val="000000" w:themeColor="text1"/>
                          <w:sz w:val="22"/>
                        </w:rPr>
                        <w:t>+1 from network transmission perspective</w:t>
                      </w:r>
                      <w:r w:rsidRPr="00225BDD">
                        <w:rPr>
                          <w:rFonts w:ascii="Arial" w:hAnsi="Arial" w:cs="Arial"/>
                          <w:iCs/>
                          <w:color w:val="000000" w:themeColor="text1"/>
                          <w:sz w:val="22"/>
                        </w:rPr>
                        <w:t>.</w:t>
                      </w:r>
                    </w:p>
                    <w:p w14:paraId="4BD61B20" w14:textId="77777777" w:rsidR="002C680B" w:rsidRPr="00701895" w:rsidRDefault="002C680B" w:rsidP="00701895">
                      <w:pPr>
                        <w:pStyle w:val="ListParagraph"/>
                        <w:numPr>
                          <w:ilvl w:val="0"/>
                          <w:numId w:val="19"/>
                        </w:numPr>
                        <w:autoSpaceDN w:val="0"/>
                        <w:snapToGrid w:val="0"/>
                        <w:rPr>
                          <w:rFonts w:ascii="Arial" w:hAnsi="Arial" w:cs="Arial"/>
                          <w:iCs/>
                          <w:color w:val="000000" w:themeColor="text1"/>
                          <w:sz w:val="22"/>
                        </w:rPr>
                      </w:pPr>
                      <w:r w:rsidRPr="00225BDD">
                        <w:rPr>
                          <w:rFonts w:ascii="Arial" w:hAnsi="Arial" w:cs="Arial"/>
                          <w:iCs/>
                          <w:color w:val="000000" w:themeColor="text1"/>
                          <w:sz w:val="22"/>
                        </w:rPr>
                        <w:t xml:space="preserve">RAN4 is discussing </w:t>
                      </w:r>
                      <w:r>
                        <w:rPr>
                          <w:rFonts w:ascii="Arial" w:hAnsi="Arial" w:cs="Arial" w:hint="eastAsia"/>
                          <w:iCs/>
                          <w:color w:val="000000" w:themeColor="text1"/>
                          <w:sz w:val="22"/>
                        </w:rPr>
                        <w:t xml:space="preserve">whether </w:t>
                      </w:r>
                      <w:r w:rsidRPr="00225BDD">
                        <w:rPr>
                          <w:rFonts w:ascii="Arial" w:hAnsi="Arial" w:cs="Arial"/>
                          <w:iCs/>
                          <w:color w:val="000000" w:themeColor="text1"/>
                          <w:sz w:val="22"/>
                        </w:rPr>
                        <w:t xml:space="preserve">the additional </w:t>
                      </w:r>
                      <w:r>
                        <w:rPr>
                          <w:rFonts w:ascii="Arial" w:hAnsi="Arial" w:cs="Arial"/>
                          <w:iCs/>
                          <w:color w:val="000000" w:themeColor="text1"/>
                          <w:sz w:val="22"/>
                        </w:rPr>
                        <w:t>UE processing time</w:t>
                      </w:r>
                      <w:r w:rsidRPr="00225BDD">
                        <w:rPr>
                          <w:rFonts w:ascii="Arial" w:hAnsi="Arial" w:cs="Arial"/>
                          <w:iCs/>
                          <w:color w:val="000000" w:themeColor="text1"/>
                          <w:sz w:val="22"/>
                        </w:rPr>
                        <w:t xml:space="preserve"> </w:t>
                      </w:r>
                      <w:r>
                        <w:rPr>
                          <w:rFonts w:ascii="Arial" w:hAnsi="Arial" w:cs="Arial"/>
                          <w:iCs/>
                          <w:color w:val="000000" w:themeColor="text1"/>
                          <w:sz w:val="22"/>
                        </w:rPr>
                        <w:t xml:space="preserve">for </w:t>
                      </w:r>
                      <w:r w:rsidRPr="00225BDD">
                        <w:rPr>
                          <w:rFonts w:ascii="Arial" w:hAnsi="Arial" w:cs="Arial"/>
                          <w:iCs/>
                          <w:color w:val="000000" w:themeColor="text1"/>
                          <w:sz w:val="22"/>
                        </w:rPr>
                        <w:t xml:space="preserve">RAN4 </w:t>
                      </w:r>
                      <w:r>
                        <w:rPr>
                          <w:rFonts w:ascii="Arial" w:hAnsi="Arial" w:cs="Arial"/>
                          <w:iCs/>
                          <w:color w:val="000000" w:themeColor="text1"/>
                          <w:sz w:val="22"/>
                        </w:rPr>
                        <w:t xml:space="preserve">RRM </w:t>
                      </w:r>
                      <w:r w:rsidRPr="00225BDD">
                        <w:rPr>
                          <w:rFonts w:ascii="Arial" w:hAnsi="Arial" w:cs="Arial"/>
                          <w:iCs/>
                          <w:color w:val="000000" w:themeColor="text1"/>
                          <w:sz w:val="22"/>
                        </w:rPr>
                        <w:t>requirement</w:t>
                      </w:r>
                      <w:r>
                        <w:rPr>
                          <w:rFonts w:ascii="Arial" w:hAnsi="Arial" w:cs="Arial"/>
                          <w:iCs/>
                          <w:color w:val="000000" w:themeColor="text1"/>
                          <w:sz w:val="22"/>
                        </w:rPr>
                        <w:t xml:space="preserve"> due to OD-SSB deactivation is needed</w:t>
                      </w:r>
                      <w:r w:rsidRPr="00225BDD">
                        <w:rPr>
                          <w:rFonts w:ascii="Arial" w:hAnsi="Arial" w:cs="Arial"/>
                          <w:iCs/>
                          <w:color w:val="000000" w:themeColor="text1"/>
                          <w:sz w:val="22"/>
                        </w:rPr>
                        <w:t>.</w:t>
                      </w:r>
                    </w:p>
                  </w:txbxContent>
                </v:textbox>
                <w10:wrap type="square"/>
              </v:shape>
            </w:pict>
          </mc:Fallback>
        </mc:AlternateContent>
      </w:r>
      <w:r w:rsidR="009F09C8">
        <w:rPr>
          <w:lang w:val="en-GB"/>
        </w:rPr>
        <w:t xml:space="preserve">The discussion whether additional processing time is needed </w:t>
      </w:r>
      <w:r w:rsidR="001217D5">
        <w:rPr>
          <w:lang w:val="en-GB"/>
        </w:rPr>
        <w:t xml:space="preserve">in RAN4 for OD-SSB deactivation </w:t>
      </w:r>
      <w:r w:rsidR="009F09C8">
        <w:rPr>
          <w:lang w:val="en-GB"/>
        </w:rPr>
        <w:t>is reflected in Issue 1.4.5 in option 1 and option 2.</w:t>
      </w:r>
      <w:r w:rsidR="00547A74">
        <w:rPr>
          <w:lang w:val="en-GB"/>
        </w:rPr>
        <w:t xml:space="preserve"> </w:t>
      </w:r>
      <w:r>
        <w:rPr>
          <w:lang w:val="en-GB"/>
        </w:rPr>
        <w:t xml:space="preserve"> </w:t>
      </w:r>
    </w:p>
    <w:p w14:paraId="3A18B96B" w14:textId="72101820" w:rsidR="0061395A" w:rsidRDefault="001025EC" w:rsidP="008851EA">
      <w:pPr>
        <w:spacing w:before="240"/>
        <w:rPr>
          <w:lang w:val="en-GB"/>
        </w:rPr>
      </w:pPr>
      <w:r>
        <w:rPr>
          <w:noProof/>
        </w:rPr>
        <mc:AlternateContent>
          <mc:Choice Requires="wps">
            <w:drawing>
              <wp:anchor distT="0" distB="0" distL="114300" distR="114300" simplePos="0" relativeHeight="251658244" behindDoc="0" locked="0" layoutInCell="1" allowOverlap="1" wp14:anchorId="61912771" wp14:editId="1E9E7BE8">
                <wp:simplePos x="0" y="0"/>
                <wp:positionH relativeFrom="column">
                  <wp:posOffset>-635</wp:posOffset>
                </wp:positionH>
                <wp:positionV relativeFrom="paragraph">
                  <wp:posOffset>635</wp:posOffset>
                </wp:positionV>
                <wp:extent cx="1828800" cy="1828800"/>
                <wp:effectExtent l="0" t="0" r="10795" b="17145"/>
                <wp:wrapTopAndBottom/>
                <wp:docPr id="189980455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7B1C31" w14:textId="77777777" w:rsidR="001025EC" w:rsidRPr="00335D0F" w:rsidRDefault="001025EC" w:rsidP="00187B22">
                            <w:pPr>
                              <w:snapToGrid w:val="0"/>
                              <w:rPr>
                                <w:b/>
                                <w:color w:val="0070C0"/>
                                <w:u w:val="single"/>
                                <w:lang w:eastAsia="ko-KR"/>
                              </w:rPr>
                            </w:pPr>
                            <w:r w:rsidRPr="00335D0F">
                              <w:rPr>
                                <w:b/>
                                <w:color w:val="0070C0"/>
                                <w:u w:val="single"/>
                                <w:lang w:eastAsia="ko-KR"/>
                              </w:rPr>
                              <w:t>Issue 1-4-5: RAN1 LS - OD-SSB deactivation timeline</w:t>
                            </w:r>
                          </w:p>
                          <w:p w14:paraId="7CF55758" w14:textId="77777777" w:rsidR="001025EC" w:rsidRPr="005749CC" w:rsidRDefault="001025EC" w:rsidP="00187B22">
                            <w:pPr>
                              <w:spacing w:after="0"/>
                              <w:rPr>
                                <w:rFonts w:eastAsia="Times New Roman"/>
                                <w:color w:val="000000"/>
                                <w:lang w:eastAsia="zh-CN"/>
                              </w:rPr>
                            </w:pPr>
                            <w:r w:rsidRPr="005749CC">
                              <w:rPr>
                                <w:rFonts w:eastAsia="Times New Roman"/>
                                <w:b/>
                                <w:bCs/>
                                <w:color w:val="000000"/>
                                <w:highlight w:val="green"/>
                                <w:lang w:eastAsia="zh-CN"/>
                              </w:rPr>
                              <w:t>Agreement</w:t>
                            </w:r>
                          </w:p>
                          <w:p w14:paraId="70070B1B" w14:textId="77F75CD0" w:rsidR="000F4425" w:rsidRPr="000F4425" w:rsidRDefault="000F4425" w:rsidP="000F4425">
                            <w:pPr>
                              <w:pStyle w:val="ListParagraph"/>
                              <w:numPr>
                                <w:ilvl w:val="0"/>
                                <w:numId w:val="19"/>
                              </w:numPr>
                              <w:autoSpaceDN w:val="0"/>
                              <w:snapToGrid w:val="0"/>
                              <w:jc w:val="left"/>
                              <w:rPr>
                                <w:rFonts w:eastAsia="SimSun"/>
                                <w:iCs/>
                                <w:sz w:val="21"/>
                                <w:szCs w:val="21"/>
                              </w:rPr>
                            </w:pPr>
                            <w:r w:rsidRPr="009A2785">
                              <w:rPr>
                                <w:iCs/>
                                <w:sz w:val="21"/>
                                <w:szCs w:val="21"/>
                              </w:rPr>
                              <w:t xml:space="preserve">RAN4 to confirm RAN1’s working assumption about OD-SSB deactivation processing time. Further discuss the wording in the reply LS. </w:t>
                            </w:r>
                          </w:p>
                          <w:p w14:paraId="7ADE67F8" w14:textId="59461100" w:rsidR="001025EC" w:rsidRPr="009A2785" w:rsidRDefault="001025EC" w:rsidP="001025EC">
                            <w:pPr>
                              <w:pStyle w:val="ListParagraph"/>
                              <w:numPr>
                                <w:ilvl w:val="0"/>
                                <w:numId w:val="19"/>
                              </w:numPr>
                              <w:autoSpaceDN w:val="0"/>
                              <w:snapToGrid w:val="0"/>
                              <w:jc w:val="left"/>
                              <w:rPr>
                                <w:rFonts w:eastAsia="SimSun"/>
                                <w:iCs/>
                                <w:sz w:val="21"/>
                                <w:szCs w:val="21"/>
                              </w:rPr>
                            </w:pPr>
                            <w:r w:rsidRPr="009A2785">
                              <w:rPr>
                                <w:rFonts w:eastAsia="SimSun"/>
                                <w:sz w:val="21"/>
                                <w:szCs w:val="21"/>
                              </w:rPr>
                              <w:t>Further discuss in RAN4 the UE additional processing time for OD-SSB deactivation.</w:t>
                            </w:r>
                          </w:p>
                          <w:p w14:paraId="41479E96" w14:textId="77777777" w:rsidR="001025EC" w:rsidRPr="009A2785" w:rsidRDefault="001025EC" w:rsidP="001025EC">
                            <w:pPr>
                              <w:pStyle w:val="ListParagraph"/>
                              <w:numPr>
                                <w:ilvl w:val="1"/>
                                <w:numId w:val="19"/>
                              </w:numPr>
                              <w:autoSpaceDN w:val="0"/>
                              <w:snapToGrid w:val="0"/>
                              <w:jc w:val="left"/>
                              <w:rPr>
                                <w:rFonts w:eastAsia="SimSun"/>
                                <w:sz w:val="21"/>
                                <w:szCs w:val="21"/>
                              </w:rPr>
                            </w:pPr>
                            <w:r w:rsidRPr="009A2785">
                              <w:rPr>
                                <w:rFonts w:eastAsia="SimSun"/>
                                <w:sz w:val="21"/>
                                <w:szCs w:val="21"/>
                              </w:rPr>
                              <w:t>Option 1: No UE additional processing time for OD-SSB deactivation</w:t>
                            </w:r>
                          </w:p>
                          <w:p w14:paraId="739BC651" w14:textId="77777777" w:rsidR="001025EC" w:rsidRPr="00F36280" w:rsidRDefault="001025EC" w:rsidP="00F36280">
                            <w:pPr>
                              <w:pStyle w:val="ListParagraph"/>
                              <w:numPr>
                                <w:ilvl w:val="1"/>
                                <w:numId w:val="19"/>
                              </w:numPr>
                              <w:autoSpaceDN w:val="0"/>
                              <w:snapToGrid w:val="0"/>
                              <w:rPr>
                                <w:rFonts w:eastAsia="SimSun"/>
                                <w:sz w:val="21"/>
                                <w:szCs w:val="21"/>
                              </w:rPr>
                            </w:pPr>
                            <w:r w:rsidRPr="009A2785">
                              <w:rPr>
                                <w:rFonts w:eastAsia="SimSun"/>
                                <w:sz w:val="21"/>
                                <w:szCs w:val="21"/>
                              </w:rPr>
                              <w:t>Option 2: Follow the same values as UE additional processing time for OD-SSB activation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1912771" id="_x0000_s1034" type="#_x0000_t202" style="position:absolute;left:0;text-align:left;margin-left:-.05pt;margin-top:.05pt;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" filled="f" strokeweight=".5pt">
                <v:textbox style="mso-fit-shape-to-text:t">
                  <w:txbxContent>
                    <w:p w14:paraId="3B7B1C31" w14:textId="77777777" w:rsidR="001025EC" w:rsidRPr="00335D0F" w:rsidRDefault="001025EC" w:rsidP="00187B22">
                      <w:pPr>
                        <w:snapToGrid w:val="0"/>
                        <w:rPr>
                          <w:b/>
                          <w:color w:val="0070C0"/>
                          <w:u w:val="single"/>
                          <w:lang w:eastAsia="ko-KR"/>
                        </w:rPr>
                      </w:pPr>
                      <w:r w:rsidRPr="00335D0F">
                        <w:rPr>
                          <w:b/>
                          <w:color w:val="0070C0"/>
                          <w:u w:val="single"/>
                          <w:lang w:eastAsia="ko-KR"/>
                        </w:rPr>
                        <w:t>Issue 1-4-5: RAN1 LS - OD-SSB deactivation timeline</w:t>
                      </w:r>
                    </w:p>
                    <w:p w14:paraId="7CF55758" w14:textId="77777777" w:rsidR="001025EC" w:rsidRPr="005749CC" w:rsidRDefault="001025EC" w:rsidP="00187B22">
                      <w:pPr>
                        <w:spacing w:after="0"/>
                        <w:rPr>
                          <w:rFonts w:eastAsia="Times New Roman"/>
                          <w:color w:val="000000"/>
                          <w:lang w:eastAsia="zh-CN"/>
                        </w:rPr>
                      </w:pPr>
                      <w:r w:rsidRPr="005749CC">
                        <w:rPr>
                          <w:rFonts w:eastAsia="Times New Roman"/>
                          <w:b/>
                          <w:bCs/>
                          <w:color w:val="000000"/>
                          <w:highlight w:val="green"/>
                          <w:lang w:eastAsia="zh-CN"/>
                        </w:rPr>
                        <w:t>Agreement</w:t>
                      </w:r>
                    </w:p>
                    <w:p w14:paraId="70070B1B" w14:textId="77F75CD0" w:rsidR="000F4425" w:rsidRPr="000F4425" w:rsidRDefault="000F4425" w:rsidP="000F4425">
                      <w:pPr>
                        <w:pStyle w:val="ListParagraph"/>
                        <w:numPr>
                          <w:ilvl w:val="0"/>
                          <w:numId w:val="19"/>
                        </w:numPr>
                        <w:autoSpaceDN w:val="0"/>
                        <w:snapToGrid w:val="0"/>
                        <w:jc w:val="left"/>
                        <w:rPr>
                          <w:rFonts w:eastAsia="SimSun"/>
                          <w:iCs/>
                          <w:sz w:val="21"/>
                          <w:szCs w:val="21"/>
                        </w:rPr>
                      </w:pPr>
                      <w:r w:rsidRPr="009A2785">
                        <w:rPr>
                          <w:iCs/>
                          <w:sz w:val="21"/>
                          <w:szCs w:val="21"/>
                        </w:rPr>
                        <w:t xml:space="preserve">RAN4 to confirm RAN1’s working assumption about OD-SSB deactivation processing time. Further discuss the wording in the reply LS. </w:t>
                      </w:r>
                    </w:p>
                    <w:p w14:paraId="7ADE67F8" w14:textId="59461100" w:rsidR="001025EC" w:rsidRPr="009A2785" w:rsidRDefault="001025EC" w:rsidP="001025EC">
                      <w:pPr>
                        <w:pStyle w:val="ListParagraph"/>
                        <w:numPr>
                          <w:ilvl w:val="0"/>
                          <w:numId w:val="19"/>
                        </w:numPr>
                        <w:autoSpaceDN w:val="0"/>
                        <w:snapToGrid w:val="0"/>
                        <w:jc w:val="left"/>
                        <w:rPr>
                          <w:rFonts w:eastAsia="SimSun"/>
                          <w:iCs/>
                          <w:sz w:val="21"/>
                          <w:szCs w:val="21"/>
                        </w:rPr>
                      </w:pPr>
                      <w:r w:rsidRPr="009A2785">
                        <w:rPr>
                          <w:rFonts w:eastAsia="SimSun"/>
                          <w:sz w:val="21"/>
                          <w:szCs w:val="21"/>
                        </w:rPr>
                        <w:t>Further discuss in RAN4 the UE additional processing time for OD-SSB deactivation.</w:t>
                      </w:r>
                    </w:p>
                    <w:p w14:paraId="41479E96" w14:textId="77777777" w:rsidR="001025EC" w:rsidRPr="009A2785" w:rsidRDefault="001025EC" w:rsidP="001025EC">
                      <w:pPr>
                        <w:pStyle w:val="ListParagraph"/>
                        <w:numPr>
                          <w:ilvl w:val="1"/>
                          <w:numId w:val="19"/>
                        </w:numPr>
                        <w:autoSpaceDN w:val="0"/>
                        <w:snapToGrid w:val="0"/>
                        <w:jc w:val="left"/>
                        <w:rPr>
                          <w:rFonts w:eastAsia="SimSun"/>
                          <w:sz w:val="21"/>
                          <w:szCs w:val="21"/>
                        </w:rPr>
                      </w:pPr>
                      <w:r w:rsidRPr="009A2785">
                        <w:rPr>
                          <w:rFonts w:eastAsia="SimSun"/>
                          <w:sz w:val="21"/>
                          <w:szCs w:val="21"/>
                        </w:rPr>
                        <w:t>Option 1: No UE additional processing time for OD-SSB deactivation</w:t>
                      </w:r>
                    </w:p>
                    <w:p w14:paraId="739BC651" w14:textId="77777777" w:rsidR="001025EC" w:rsidRPr="00F36280" w:rsidRDefault="001025EC" w:rsidP="00F36280">
                      <w:pPr>
                        <w:pStyle w:val="ListParagraph"/>
                        <w:numPr>
                          <w:ilvl w:val="1"/>
                          <w:numId w:val="19"/>
                        </w:numPr>
                        <w:autoSpaceDN w:val="0"/>
                        <w:snapToGrid w:val="0"/>
                        <w:rPr>
                          <w:rFonts w:eastAsia="SimSun"/>
                          <w:sz w:val="21"/>
                          <w:szCs w:val="21"/>
                        </w:rPr>
                      </w:pPr>
                      <w:r w:rsidRPr="009A2785">
                        <w:rPr>
                          <w:rFonts w:eastAsia="SimSun"/>
                          <w:sz w:val="21"/>
                          <w:szCs w:val="21"/>
                        </w:rPr>
                        <w:t>Option 2: Follow the same values as UE additional processing time for OD-SSB activation</w:t>
                      </w:r>
                    </w:p>
                  </w:txbxContent>
                </v:textbox>
                <w10:wrap type="topAndBottom"/>
              </v:shape>
            </w:pict>
          </mc:Fallback>
        </mc:AlternateContent>
      </w:r>
      <w:r w:rsidR="002643F1">
        <w:rPr>
          <w:lang w:val="en-GB"/>
        </w:rPr>
        <w:t>The point to discuss is whether the UE can be fully aware in time instance B’ that no OD-SSB is transmitted in this time instance by the network. As for MAC CE based activation</w:t>
      </w:r>
      <w:r w:rsidR="00712815">
        <w:rPr>
          <w:lang w:val="en-GB"/>
        </w:rPr>
        <w:t xml:space="preserve"> and MAC CE based parameter updates, the MAC CE based deactivation needs to cover the worst case of all possible scenarios. In case that the network stops transmission, but UE has not </w:t>
      </w:r>
      <w:r w:rsidR="00DB3557">
        <w:rPr>
          <w:lang w:val="en-GB"/>
        </w:rPr>
        <w:t>stop</w:t>
      </w:r>
      <w:r w:rsidR="00A17802">
        <w:rPr>
          <w:lang w:val="en-GB"/>
        </w:rPr>
        <w:t>ped</w:t>
      </w:r>
      <w:r w:rsidR="00DB3557">
        <w:rPr>
          <w:lang w:val="en-GB"/>
        </w:rPr>
        <w:t xml:space="preserve"> OD-SSB based </w:t>
      </w:r>
      <w:r w:rsidR="00A17802">
        <w:rPr>
          <w:lang w:val="en-GB"/>
        </w:rPr>
        <w:t>measurement quickly enough</w:t>
      </w:r>
      <w:r w:rsidR="00334F30">
        <w:rPr>
          <w:lang w:val="en-GB"/>
        </w:rPr>
        <w:t xml:space="preserve">, the UE will measure an OD-SSB time location that does not carry OD-SSB anymore. This would mess up filtering in case of L3 </w:t>
      </w:r>
      <w:r w:rsidR="0061395A">
        <w:rPr>
          <w:lang w:val="en-GB"/>
        </w:rPr>
        <w:t>measurements and L1 measurements.</w:t>
      </w:r>
    </w:p>
    <w:p w14:paraId="1BAB150F" w14:textId="67920645" w:rsidR="00187B22" w:rsidRDefault="0061395A" w:rsidP="00120B01">
      <w:pPr>
        <w:rPr>
          <w:lang w:val="en-GB"/>
        </w:rPr>
      </w:pPr>
      <w:r w:rsidRPr="0061395A">
        <w:rPr>
          <w:b/>
          <w:bCs/>
          <w:lang w:val="en-GB"/>
        </w:rPr>
        <w:t>Observation</w:t>
      </w:r>
      <w:r w:rsidR="00653165">
        <w:rPr>
          <w:b/>
          <w:bCs/>
          <w:lang w:val="en-GB"/>
        </w:rPr>
        <w:t xml:space="preserve"> </w:t>
      </w:r>
      <w:r w:rsidR="00647992">
        <w:rPr>
          <w:b/>
          <w:bCs/>
          <w:lang w:val="en-GB"/>
        </w:rPr>
        <w:t>8</w:t>
      </w:r>
      <w:r w:rsidRPr="0061395A">
        <w:rPr>
          <w:b/>
          <w:bCs/>
          <w:lang w:val="en-GB"/>
        </w:rPr>
        <w:t>:</w:t>
      </w:r>
      <w:r>
        <w:rPr>
          <w:lang w:val="en-GB"/>
        </w:rPr>
        <w:t xml:space="preserve"> In case that </w:t>
      </w:r>
      <w:r w:rsidR="00D767DB">
        <w:rPr>
          <w:lang w:val="en-GB"/>
        </w:rPr>
        <w:t>network stops transmission and UE has not stopped OD-SSB based measurement quickly enough</w:t>
      </w:r>
      <w:r w:rsidR="00C056CA">
        <w:rPr>
          <w:lang w:val="en-GB"/>
        </w:rPr>
        <w:t>, the UE will measure an OD</w:t>
      </w:r>
      <w:r w:rsidR="00B30EE2">
        <w:rPr>
          <w:lang w:val="en-GB"/>
        </w:rPr>
        <w:t>-</w:t>
      </w:r>
      <w:r w:rsidR="00C056CA">
        <w:rPr>
          <w:lang w:val="en-GB"/>
        </w:rPr>
        <w:t>SSB time location that does not carry OD-SSB anymore</w:t>
      </w:r>
      <w:r w:rsidR="00083675">
        <w:rPr>
          <w:lang w:val="en-GB"/>
        </w:rPr>
        <w:t>. This will mess measurements.</w:t>
      </w:r>
    </w:p>
    <w:p w14:paraId="3B543323" w14:textId="27784CC5" w:rsidR="00722D2F" w:rsidRDefault="00722D2F" w:rsidP="00120B01">
      <w:pPr>
        <w:rPr>
          <w:lang w:val="en-GB"/>
        </w:rPr>
      </w:pPr>
      <w:r>
        <w:rPr>
          <w:lang w:val="en-GB"/>
        </w:rPr>
        <w:t>Certainly, MAC CE deactivation timeline will be shorter in most cases than MAC CE activation timeline</w:t>
      </w:r>
      <w:r w:rsidR="0063306D">
        <w:rPr>
          <w:lang w:val="en-GB"/>
        </w:rPr>
        <w:t xml:space="preserve"> but in some </w:t>
      </w:r>
      <w:r w:rsidR="00DC7FCA">
        <w:rPr>
          <w:lang w:val="en-GB"/>
        </w:rPr>
        <w:t>cases,</w:t>
      </w:r>
      <w:r w:rsidR="0063306D">
        <w:rPr>
          <w:lang w:val="en-GB"/>
        </w:rPr>
        <w:t xml:space="preserve"> it will be in the same order. However, to keep the timeline</w:t>
      </w:r>
      <w:r w:rsidR="00DC7FCA">
        <w:rPr>
          <w:lang w:val="en-GB"/>
        </w:rPr>
        <w:t xml:space="preserve"> specification simple, we suggest that RAN4 defines the same timeline for activating </w:t>
      </w:r>
      <w:r w:rsidR="00287767">
        <w:rPr>
          <w:lang w:val="en-GB"/>
        </w:rPr>
        <w:t>and deactivating OD-SSB based MAC on MAC CE.</w:t>
      </w:r>
    </w:p>
    <w:p w14:paraId="27812FCA" w14:textId="57671EBA" w:rsidR="00287767" w:rsidRDefault="00287767" w:rsidP="00120B01">
      <w:pPr>
        <w:rPr>
          <w:lang w:val="en-GB"/>
        </w:rPr>
      </w:pPr>
      <w:r w:rsidRPr="00287767">
        <w:rPr>
          <w:b/>
          <w:bCs/>
          <w:lang w:val="en-GB"/>
        </w:rPr>
        <w:t>Proposal</w:t>
      </w:r>
      <w:r w:rsidR="00653165">
        <w:rPr>
          <w:b/>
          <w:bCs/>
          <w:lang w:val="en-GB"/>
        </w:rPr>
        <w:t xml:space="preserve"> </w:t>
      </w:r>
      <w:r w:rsidR="0058498A">
        <w:rPr>
          <w:b/>
          <w:bCs/>
          <w:lang w:val="en-GB"/>
        </w:rPr>
        <w:t>10</w:t>
      </w:r>
      <w:r w:rsidRPr="00287767">
        <w:rPr>
          <w:b/>
          <w:bCs/>
          <w:lang w:val="en-GB"/>
        </w:rPr>
        <w:t>:</w:t>
      </w:r>
      <w:r>
        <w:rPr>
          <w:lang w:val="en-GB"/>
        </w:rPr>
        <w:t xml:space="preserve"> To keep the specification simple, RAN4 should define the same timeline for activating and deactivating OD-SSB </w:t>
      </w:r>
      <w:r w:rsidR="00FC332E">
        <w:rPr>
          <w:lang w:val="en-GB"/>
        </w:rPr>
        <w:t>based on MAC CE.</w:t>
      </w:r>
    </w:p>
    <w:p w14:paraId="2AB35831" w14:textId="314082B2" w:rsidR="00FC1ECB" w:rsidRDefault="00FC1ECB" w:rsidP="00120B01">
      <w:pPr>
        <w:rPr>
          <w:lang w:val="en-GB"/>
        </w:rPr>
      </w:pPr>
      <w:r>
        <w:rPr>
          <w:lang w:val="en-GB"/>
        </w:rPr>
        <w:t xml:space="preserve">Obviously, first the </w:t>
      </w:r>
      <w:r w:rsidR="00364EBC">
        <w:rPr>
          <w:lang w:val="en-GB"/>
        </w:rPr>
        <w:t xml:space="preserve">OD-SSB deactivation timeline needs to be defined by RAN4 before the wording of the reply LS can be discussed. </w:t>
      </w:r>
    </w:p>
    <w:p w14:paraId="2B6FAC14" w14:textId="28E48086" w:rsidR="00672D79" w:rsidRDefault="00672D79" w:rsidP="00120B01">
      <w:pPr>
        <w:rPr>
          <w:lang w:val="en-GB"/>
        </w:rPr>
      </w:pPr>
      <w:r w:rsidRPr="00EF0608">
        <w:rPr>
          <w:b/>
          <w:bCs/>
          <w:lang w:val="en-GB"/>
        </w:rPr>
        <w:t>Proposal 1</w:t>
      </w:r>
      <w:r w:rsidR="0058498A">
        <w:rPr>
          <w:b/>
          <w:bCs/>
          <w:lang w:val="en-GB"/>
        </w:rPr>
        <w:t>1</w:t>
      </w:r>
      <w:r w:rsidRPr="00EF0608">
        <w:rPr>
          <w:b/>
          <w:bCs/>
          <w:lang w:val="en-GB"/>
        </w:rPr>
        <w:t>:</w:t>
      </w:r>
      <w:r>
        <w:rPr>
          <w:lang w:val="en-GB"/>
        </w:rPr>
        <w:t xml:space="preserve"> The wording for the reply LS to RAN1 should </w:t>
      </w:r>
      <w:r w:rsidR="00EF0608">
        <w:rPr>
          <w:lang w:val="en-GB"/>
        </w:rPr>
        <w:t>be defined after the agreement for the OD-SSB deactivation timeline has been reached in RAN4</w:t>
      </w:r>
      <w:r w:rsidR="00364EBC">
        <w:rPr>
          <w:lang w:val="en-GB"/>
        </w:rPr>
        <w:t>.</w:t>
      </w:r>
    </w:p>
    <w:p w14:paraId="63A088F1" w14:textId="191E250F" w:rsidR="001E4281" w:rsidRDefault="001E4281" w:rsidP="00120B01">
      <w:pPr>
        <w:rPr>
          <w:lang w:val="en-GB"/>
        </w:rPr>
      </w:pPr>
      <w:r>
        <w:rPr>
          <w:lang w:val="en-GB"/>
        </w:rPr>
        <w:t xml:space="preserve">It should be noted </w:t>
      </w:r>
      <w:r w:rsidR="002B1015">
        <w:rPr>
          <w:lang w:val="en-GB"/>
        </w:rPr>
        <w:t xml:space="preserve">that the discussion for the timeline considered only OD-SSB activation and deactivation </w:t>
      </w:r>
      <w:r w:rsidR="00EC1747">
        <w:rPr>
          <w:lang w:val="en-GB"/>
        </w:rPr>
        <w:t>for a single carrier. It still needs to be analysed whether the processing timeline can also be applied for OD-SSB activation of multiple carriers.</w:t>
      </w:r>
    </w:p>
    <w:p w14:paraId="0F74F8EA" w14:textId="6390BBBF" w:rsidR="00165054" w:rsidRDefault="00EC1747" w:rsidP="5A29FB62">
      <w:r w:rsidRPr="00EC1747">
        <w:rPr>
          <w:b/>
          <w:bCs/>
          <w:lang w:val="en-GB"/>
        </w:rPr>
        <w:t>Observation</w:t>
      </w:r>
      <w:r w:rsidR="00653165">
        <w:rPr>
          <w:b/>
          <w:bCs/>
          <w:lang w:val="en-GB"/>
        </w:rPr>
        <w:t xml:space="preserve"> </w:t>
      </w:r>
      <w:r w:rsidR="007A3812">
        <w:rPr>
          <w:b/>
          <w:bCs/>
          <w:lang w:val="en-GB"/>
        </w:rPr>
        <w:t>9</w:t>
      </w:r>
      <w:r w:rsidRPr="00EC1747">
        <w:rPr>
          <w:b/>
          <w:bCs/>
          <w:lang w:val="en-GB"/>
        </w:rPr>
        <w:t>:</w:t>
      </w:r>
      <w:r>
        <w:rPr>
          <w:lang w:val="en-GB"/>
        </w:rPr>
        <w:t xml:space="preserve"> The discussion for the timeline considered only OD-SSB activation and deactivation for a single carrier. It still needs to be analysed whether the processing timeline can also be applied for OD-SSB activation of multiple carriers.</w:t>
      </w:r>
      <w:r w:rsidR="002363FD" w:rsidRPr="5A29FB62">
        <w:t xml:space="preserve">   </w:t>
      </w:r>
    </w:p>
    <w:p w14:paraId="3A84A802" w14:textId="5FCDD2CC" w:rsidR="00F40F7A" w:rsidRDefault="00374C61" w:rsidP="00EE3B1E">
      <w:pPr>
        <w:pStyle w:val="Heading1"/>
        <w:rPr>
          <w:lang w:val="en-US"/>
        </w:rPr>
      </w:pPr>
      <w:r w:rsidRPr="00B56FFA">
        <w:rPr>
          <w:lang w:val="en-US"/>
        </w:rPr>
        <w:t>Conclusions</w:t>
      </w:r>
    </w:p>
    <w:p w14:paraId="01A08354" w14:textId="083D004B" w:rsidR="00691B40" w:rsidRDefault="000F5DF5" w:rsidP="00691B40">
      <w:pPr>
        <w:rPr>
          <w:color w:val="000000" w:themeColor="text1"/>
          <w:szCs w:val="24"/>
          <w:lang w:eastAsia="zh-CN"/>
        </w:rPr>
      </w:pPr>
      <w:r>
        <w:rPr>
          <w:color w:val="000000" w:themeColor="text1"/>
          <w:szCs w:val="24"/>
          <w:lang w:eastAsia="zh-CN"/>
        </w:rPr>
        <w:t>In this paper we provided our views on several of the open issues identified in RAN4 #11</w:t>
      </w:r>
      <w:r w:rsidR="00554A72">
        <w:rPr>
          <w:color w:val="000000" w:themeColor="text1"/>
          <w:szCs w:val="24"/>
          <w:lang w:eastAsia="zh-CN"/>
        </w:rPr>
        <w:t>5</w:t>
      </w:r>
      <w:r>
        <w:rPr>
          <w:color w:val="000000" w:themeColor="text1"/>
          <w:szCs w:val="24"/>
          <w:lang w:eastAsia="zh-CN"/>
        </w:rPr>
        <w:t>. Our observations and proposals are summarized as follows:</w:t>
      </w:r>
    </w:p>
    <w:p w14:paraId="56C7F8CD" w14:textId="77777777" w:rsidR="006C634E" w:rsidRDefault="006C634E" w:rsidP="006C634E">
      <w:pPr>
        <w:rPr>
          <w:lang w:val="en-GB"/>
        </w:rPr>
      </w:pPr>
      <w:r w:rsidRPr="00C46554">
        <w:rPr>
          <w:b/>
          <w:bCs/>
          <w:lang w:val="en-GB"/>
        </w:rPr>
        <w:t>Proposal 1:</w:t>
      </w:r>
      <w:r>
        <w:rPr>
          <w:lang w:val="en-GB"/>
        </w:rPr>
        <w:t xml:space="preserve"> RAN4 should decide that UE is allowed to skip the OD-SSB measurements if FMW collides with MG occasion.  </w:t>
      </w:r>
    </w:p>
    <w:p w14:paraId="48865B04" w14:textId="1E7B36B7" w:rsidR="00C10E53" w:rsidRDefault="00C10E53" w:rsidP="00C10E53">
      <w:pPr>
        <w:rPr>
          <w:lang w:val="en-GB"/>
        </w:rPr>
      </w:pPr>
      <w:r w:rsidRPr="00C10E53">
        <w:rPr>
          <w:b/>
          <w:bCs/>
          <w:lang w:val="en-GB"/>
        </w:rPr>
        <w:t>Observation</w:t>
      </w:r>
      <w:r w:rsidR="00653165">
        <w:rPr>
          <w:b/>
          <w:bCs/>
          <w:lang w:val="en-GB"/>
        </w:rPr>
        <w:t xml:space="preserve"> 1</w:t>
      </w:r>
      <w:r w:rsidRPr="00C10E53">
        <w:rPr>
          <w:b/>
          <w:bCs/>
          <w:lang w:val="en-GB"/>
        </w:rPr>
        <w:t>:</w:t>
      </w:r>
      <w:r>
        <w:rPr>
          <w:lang w:val="en-GB"/>
        </w:rPr>
        <w:t xml:space="preserve"> If the network activates OD-SSB before the time T2, the UE follows the legacy requirements based on </w:t>
      </w:r>
      <w:proofErr w:type="spellStart"/>
      <w:r>
        <w:rPr>
          <w:lang w:val="en-GB"/>
        </w:rPr>
        <w:t>measCycleSCell</w:t>
      </w:r>
      <w:proofErr w:type="spellEnd"/>
      <w:r>
        <w:rPr>
          <w:lang w:val="en-GB"/>
        </w:rPr>
        <w:t xml:space="preserve">. </w:t>
      </w:r>
    </w:p>
    <w:p w14:paraId="5519595E" w14:textId="73638D2A" w:rsidR="00C10E53" w:rsidRDefault="00C10E53" w:rsidP="00C10E53">
      <w:pPr>
        <w:rPr>
          <w:lang w:val="en-GB"/>
        </w:rPr>
      </w:pPr>
      <w:r w:rsidRPr="00C10E53">
        <w:rPr>
          <w:b/>
          <w:bCs/>
          <w:lang w:val="en-GB"/>
        </w:rPr>
        <w:t>Proposal</w:t>
      </w:r>
      <w:r w:rsidR="00653165">
        <w:rPr>
          <w:b/>
          <w:bCs/>
          <w:lang w:val="en-GB"/>
        </w:rPr>
        <w:t xml:space="preserve"> </w:t>
      </w:r>
      <w:r w:rsidR="00C74B40">
        <w:rPr>
          <w:b/>
          <w:bCs/>
          <w:lang w:val="en-GB"/>
        </w:rPr>
        <w:t>2</w:t>
      </w:r>
      <w:r w:rsidRPr="00C10E53">
        <w:rPr>
          <w:b/>
          <w:bCs/>
          <w:lang w:val="en-GB"/>
        </w:rPr>
        <w:t>:</w:t>
      </w:r>
      <w:r>
        <w:rPr>
          <w:lang w:val="en-GB"/>
        </w:rPr>
        <w:t xml:space="preserve"> When OD-SSB further activation/reconfiguration occurs within T2, the UE should continue to follow legacy deactivated </w:t>
      </w:r>
      <w:proofErr w:type="spellStart"/>
      <w:r>
        <w:rPr>
          <w:lang w:val="en-GB"/>
        </w:rPr>
        <w:t>SCell</w:t>
      </w:r>
      <w:proofErr w:type="spellEnd"/>
      <w:r>
        <w:rPr>
          <w:lang w:val="en-GB"/>
        </w:rPr>
        <w:t xml:space="preserve"> measurements after T2 (Option 2).</w:t>
      </w:r>
    </w:p>
    <w:p w14:paraId="398F0CDE" w14:textId="20620F84" w:rsidR="00401FE3" w:rsidRDefault="00401FE3" w:rsidP="00401FE3">
      <w:pPr>
        <w:rPr>
          <w:lang w:val="en-GB"/>
        </w:rPr>
      </w:pPr>
      <w:r w:rsidRPr="00673062">
        <w:rPr>
          <w:b/>
          <w:bCs/>
          <w:lang w:val="en-GB"/>
        </w:rPr>
        <w:t>Observation</w:t>
      </w:r>
      <w:r w:rsidR="00653165">
        <w:rPr>
          <w:b/>
          <w:bCs/>
          <w:lang w:val="en-GB"/>
        </w:rPr>
        <w:t xml:space="preserve"> 2</w:t>
      </w:r>
      <w:r w:rsidRPr="00673062">
        <w:rPr>
          <w:b/>
          <w:bCs/>
          <w:lang w:val="en-GB"/>
        </w:rPr>
        <w:t>:</w:t>
      </w:r>
      <w:r>
        <w:rPr>
          <w:lang w:val="en-GB"/>
        </w:rPr>
        <w:t xml:space="preserve"> In case of event triggered reporting and the event condition is not met within the time </w:t>
      </w:r>
      <w:proofErr w:type="spellStart"/>
      <w:r>
        <w:rPr>
          <w:lang w:val="en-GB"/>
        </w:rPr>
        <w:t>T</w:t>
      </w:r>
      <w:r w:rsidRPr="00707072">
        <w:rPr>
          <w:vertAlign w:val="subscript"/>
          <w:lang w:val="en-GB"/>
        </w:rPr>
        <w:t>identify</w:t>
      </w:r>
      <w:proofErr w:type="spellEnd"/>
      <w:r>
        <w:rPr>
          <w:lang w:val="en-GB"/>
        </w:rPr>
        <w:t>, the UE stops doing fast measurements.</w:t>
      </w:r>
    </w:p>
    <w:p w14:paraId="05E19046" w14:textId="158BE266" w:rsidR="00230C7F" w:rsidRPr="00E37B4D" w:rsidRDefault="00401FE3" w:rsidP="00230C7F">
      <w:pPr>
        <w:rPr>
          <w:lang w:val="en-GB"/>
        </w:rPr>
      </w:pPr>
      <w:r w:rsidRPr="00673062">
        <w:rPr>
          <w:b/>
          <w:bCs/>
          <w:lang w:val="en-GB"/>
        </w:rPr>
        <w:t>Proposal</w:t>
      </w:r>
      <w:r w:rsidR="00653165">
        <w:rPr>
          <w:b/>
          <w:bCs/>
          <w:lang w:val="en-GB"/>
        </w:rPr>
        <w:t xml:space="preserve"> </w:t>
      </w:r>
      <w:r w:rsidR="00C74B40">
        <w:rPr>
          <w:b/>
          <w:bCs/>
          <w:lang w:val="en-GB"/>
        </w:rPr>
        <w:t>3</w:t>
      </w:r>
      <w:r w:rsidRPr="00673062">
        <w:rPr>
          <w:b/>
          <w:bCs/>
          <w:lang w:val="en-GB"/>
        </w:rPr>
        <w:t>:</w:t>
      </w:r>
      <w:r>
        <w:rPr>
          <w:lang w:val="en-GB"/>
        </w:rPr>
        <w:t xml:space="preserve"> RAN4 should confirm that the UE can stop doing fast measurements after time </w:t>
      </w:r>
      <w:proofErr w:type="spellStart"/>
      <w:r>
        <w:rPr>
          <w:lang w:val="en-GB"/>
        </w:rPr>
        <w:t>T</w:t>
      </w:r>
      <w:r w:rsidRPr="00707072">
        <w:rPr>
          <w:vertAlign w:val="subscript"/>
          <w:lang w:val="en-GB"/>
        </w:rPr>
        <w:t>identify</w:t>
      </w:r>
      <w:proofErr w:type="spellEnd"/>
      <w:r>
        <w:rPr>
          <w:lang w:val="en-GB"/>
        </w:rPr>
        <w:t xml:space="preserve"> even if no measurement report has been sent to the network. </w:t>
      </w:r>
      <w:r w:rsidR="00230C7F">
        <w:rPr>
          <w:lang w:val="en-GB"/>
        </w:rPr>
        <w:t xml:space="preserve"> </w:t>
      </w:r>
    </w:p>
    <w:p w14:paraId="29B221C5" w14:textId="6B848404" w:rsidR="005B712A" w:rsidRDefault="005B712A" w:rsidP="00C10E53">
      <w:pPr>
        <w:rPr>
          <w:rFonts w:eastAsia="Times New Roman"/>
          <w:lang w:eastAsia="zh-CN"/>
        </w:rPr>
      </w:pPr>
      <w:r w:rsidRPr="005B712A">
        <w:rPr>
          <w:b/>
          <w:bCs/>
          <w:lang w:val="en-GB"/>
        </w:rPr>
        <w:lastRenderedPageBreak/>
        <w:t>Proposal</w:t>
      </w:r>
      <w:r w:rsidR="00B132C2">
        <w:rPr>
          <w:b/>
          <w:bCs/>
          <w:lang w:val="en-GB"/>
        </w:rPr>
        <w:t xml:space="preserve"> </w:t>
      </w:r>
      <w:r w:rsidR="00C74B40">
        <w:rPr>
          <w:b/>
          <w:bCs/>
          <w:lang w:val="en-GB"/>
        </w:rPr>
        <w:t>4</w:t>
      </w:r>
      <w:r w:rsidRPr="005B712A">
        <w:rPr>
          <w:b/>
          <w:bCs/>
          <w:lang w:val="en-GB"/>
        </w:rPr>
        <w:t>:</w:t>
      </w:r>
      <w:r w:rsidRPr="00D12224">
        <w:rPr>
          <w:lang w:val="en-GB"/>
        </w:rPr>
        <w:t xml:space="preserve"> </w:t>
      </w:r>
      <w:r w:rsidRPr="00D12224">
        <w:rPr>
          <w:rFonts w:eastAsiaTheme="minorEastAsia"/>
          <w:lang w:eastAsia="zh-CN"/>
        </w:rPr>
        <w:t>RAN4 to define the delay requirement only based on the OD-SSB periodicity only if</w:t>
      </w:r>
      <w:r>
        <w:rPr>
          <w:rFonts w:eastAsiaTheme="minorEastAsia"/>
          <w:lang w:eastAsia="zh-CN"/>
        </w:rPr>
        <w:t xml:space="preserve"> </w:t>
      </w:r>
      <w:r>
        <w:rPr>
          <w:rFonts w:eastAsia="Times New Roman"/>
          <w:lang w:eastAsia="zh-CN"/>
        </w:rPr>
        <w:t xml:space="preserve">the </w:t>
      </w:r>
      <w:r w:rsidRPr="00BF1DB4">
        <w:rPr>
          <w:rFonts w:eastAsia="Times New Roman" w:hint="eastAsia"/>
          <w:lang w:eastAsia="zh-CN"/>
        </w:rPr>
        <w:t>periodicity of AO-SSB and OD-SSB are same</w:t>
      </w:r>
      <w:r>
        <w:rPr>
          <w:rFonts w:eastAsia="Times New Roman"/>
          <w:lang w:eastAsia="zh-CN"/>
        </w:rPr>
        <w:t>.</w:t>
      </w:r>
    </w:p>
    <w:p w14:paraId="49CA9B08" w14:textId="77777777" w:rsidR="0011215E" w:rsidRPr="007A3812" w:rsidRDefault="0011215E" w:rsidP="0011215E">
      <w:pPr>
        <w:rPr>
          <w:lang w:val="en-GB"/>
        </w:rPr>
      </w:pPr>
      <w:r w:rsidRPr="007A3812">
        <w:rPr>
          <w:b/>
          <w:bCs/>
          <w:lang w:val="en-GB"/>
        </w:rPr>
        <w:t>Observation 3:</w:t>
      </w:r>
      <w:r w:rsidRPr="007A3812">
        <w:rPr>
          <w:lang w:val="en-GB"/>
        </w:rPr>
        <w:t xml:space="preserve"> If the </w:t>
      </w:r>
      <w:proofErr w:type="spellStart"/>
      <w:r w:rsidRPr="007A3812">
        <w:rPr>
          <w:lang w:val="en-GB"/>
        </w:rPr>
        <w:t>the</w:t>
      </w:r>
      <w:proofErr w:type="spellEnd"/>
      <w:r w:rsidRPr="007A3812">
        <w:rPr>
          <w:lang w:val="en-GB"/>
        </w:rPr>
        <w:t xml:space="preserve"> </w:t>
      </w:r>
      <w:proofErr w:type="spellStart"/>
      <w:r w:rsidRPr="007A3812">
        <w:rPr>
          <w:lang w:val="en-GB"/>
        </w:rPr>
        <w:t>SCell</w:t>
      </w:r>
      <w:proofErr w:type="spellEnd"/>
      <w:r w:rsidRPr="007A3812">
        <w:rPr>
          <w:lang w:val="en-GB"/>
        </w:rPr>
        <w:t xml:space="preserve"> is deactivated, neighbour cell measurements follow legacy requirements based on </w:t>
      </w:r>
      <w:proofErr w:type="spellStart"/>
      <w:r w:rsidRPr="007A3812">
        <w:rPr>
          <w:lang w:val="en-GB"/>
        </w:rPr>
        <w:t>measCycleSCell</w:t>
      </w:r>
      <w:proofErr w:type="spellEnd"/>
      <w:r w:rsidRPr="007A3812">
        <w:rPr>
          <w:lang w:val="en-GB"/>
        </w:rPr>
        <w:t>.</w:t>
      </w:r>
    </w:p>
    <w:p w14:paraId="49006AA5" w14:textId="77777777" w:rsidR="001B4607" w:rsidRDefault="001B4607" w:rsidP="001B4607">
      <w:pPr>
        <w:rPr>
          <w:lang w:val="en-GB"/>
        </w:rPr>
      </w:pPr>
      <w:r w:rsidRPr="007A3812">
        <w:rPr>
          <w:b/>
          <w:bCs/>
          <w:lang w:val="en-GB"/>
        </w:rPr>
        <w:t>Observation 4:</w:t>
      </w:r>
      <w:r w:rsidRPr="007A3812">
        <w:rPr>
          <w:lang w:val="en-GB"/>
        </w:rPr>
        <w:t xml:space="preserve"> For activated </w:t>
      </w:r>
      <w:proofErr w:type="spellStart"/>
      <w:r w:rsidRPr="007A3812">
        <w:rPr>
          <w:lang w:val="en-GB"/>
        </w:rPr>
        <w:t>SCell</w:t>
      </w:r>
      <w:proofErr w:type="spellEnd"/>
      <w:r w:rsidRPr="007A3812">
        <w:rPr>
          <w:lang w:val="en-GB"/>
        </w:rPr>
        <w:t xml:space="preserve">, </w:t>
      </w:r>
      <w:r>
        <w:rPr>
          <w:lang w:val="en-GB"/>
        </w:rPr>
        <w:t>our understanding of the RAN2 LS is that applies for serving cell only but not for neighbour cell measurements.</w:t>
      </w:r>
    </w:p>
    <w:p w14:paraId="456188D1" w14:textId="300809B8" w:rsidR="0011215E" w:rsidRPr="0011215E" w:rsidRDefault="001B4607" w:rsidP="001B4607">
      <w:pPr>
        <w:rPr>
          <w:lang w:val="en-GB"/>
        </w:rPr>
      </w:pPr>
      <w:r w:rsidRPr="0058498A">
        <w:rPr>
          <w:b/>
          <w:bCs/>
          <w:lang w:val="en-GB"/>
        </w:rPr>
        <w:t>Proposal 5:</w:t>
      </w:r>
      <w:r>
        <w:rPr>
          <w:lang w:val="en-GB"/>
        </w:rPr>
        <w:t xml:space="preserve"> </w:t>
      </w:r>
      <w:r w:rsidRPr="007A3812">
        <w:rPr>
          <w:lang w:val="en-GB"/>
        </w:rPr>
        <w:t xml:space="preserve">For activated </w:t>
      </w:r>
      <w:proofErr w:type="spellStart"/>
      <w:r w:rsidRPr="007A3812">
        <w:rPr>
          <w:lang w:val="en-GB"/>
        </w:rPr>
        <w:t>SCell</w:t>
      </w:r>
      <w:proofErr w:type="spellEnd"/>
      <w:r w:rsidRPr="007A3812">
        <w:rPr>
          <w:lang w:val="en-GB"/>
        </w:rPr>
        <w:t xml:space="preserve">, RAN4 should further discuss whether the RAN2 LS applies to serving cell </w:t>
      </w:r>
      <w:r>
        <w:rPr>
          <w:lang w:val="en-GB"/>
        </w:rPr>
        <w:t xml:space="preserve">only </w:t>
      </w:r>
      <w:r w:rsidRPr="007A3812">
        <w:rPr>
          <w:lang w:val="en-GB"/>
        </w:rPr>
        <w:t xml:space="preserve">or </w:t>
      </w:r>
      <w:r>
        <w:rPr>
          <w:lang w:val="en-GB"/>
        </w:rPr>
        <w:t xml:space="preserve">both to serving cell and </w:t>
      </w:r>
      <w:r w:rsidRPr="007A3812">
        <w:rPr>
          <w:lang w:val="en-GB"/>
        </w:rPr>
        <w:t>neighbour cell measurement</w:t>
      </w:r>
      <w:r>
        <w:rPr>
          <w:lang w:val="en-GB"/>
        </w:rPr>
        <w:t>s</w:t>
      </w:r>
      <w:r w:rsidRPr="007A3812">
        <w:rPr>
          <w:lang w:val="en-GB"/>
        </w:rPr>
        <w:t>.</w:t>
      </w:r>
    </w:p>
    <w:p w14:paraId="764A4450" w14:textId="41932790" w:rsidR="006550A7" w:rsidRDefault="006550A7" w:rsidP="006550A7">
      <w:pPr>
        <w:rPr>
          <w:lang w:eastAsia="ko-KR"/>
        </w:rPr>
      </w:pPr>
      <w:r w:rsidRPr="0026315B">
        <w:rPr>
          <w:b/>
          <w:bCs/>
          <w:lang w:eastAsia="ko-KR"/>
        </w:rPr>
        <w:t>Observation</w:t>
      </w:r>
      <w:r w:rsidR="00B132C2">
        <w:rPr>
          <w:b/>
          <w:bCs/>
          <w:lang w:eastAsia="ko-KR"/>
        </w:rPr>
        <w:t xml:space="preserve"> </w:t>
      </w:r>
      <w:r w:rsidR="007A3812">
        <w:rPr>
          <w:b/>
          <w:bCs/>
          <w:lang w:eastAsia="ko-KR"/>
        </w:rPr>
        <w:t>5</w:t>
      </w:r>
      <w:r w:rsidRPr="0026315B">
        <w:rPr>
          <w:b/>
          <w:bCs/>
          <w:lang w:eastAsia="ko-KR"/>
        </w:rPr>
        <w:t>:</w:t>
      </w:r>
      <w:r>
        <w:rPr>
          <w:lang w:eastAsia="ko-KR"/>
        </w:rPr>
        <w:t xml:space="preserve"> </w:t>
      </w:r>
      <w:r>
        <w:rPr>
          <w:color w:val="000000" w:themeColor="text1"/>
          <w:szCs w:val="24"/>
          <w:lang w:eastAsia="zh-CN"/>
        </w:rPr>
        <w:t>In our understanding the use case of this scenario is not very clear, and it will become rather complicated to define requirements in the remaining time of Rel-19 since no discussion has taken place so far in RAN4.</w:t>
      </w:r>
    </w:p>
    <w:p w14:paraId="44338AAB" w14:textId="5DD58313" w:rsidR="00AE1ED4" w:rsidRPr="00CC3A48" w:rsidRDefault="00AE1ED4" w:rsidP="00AE1ED4">
      <w:pPr>
        <w:rPr>
          <w:lang w:val="en-GB"/>
        </w:rPr>
      </w:pPr>
      <w:r w:rsidRPr="0038670C">
        <w:rPr>
          <w:b/>
          <w:bCs/>
          <w:color w:val="000000" w:themeColor="text1"/>
          <w:lang w:eastAsia="ko-KR"/>
        </w:rPr>
        <w:t>Proposal</w:t>
      </w:r>
      <w:r w:rsidR="00B132C2">
        <w:rPr>
          <w:b/>
          <w:bCs/>
          <w:color w:val="000000" w:themeColor="text1"/>
          <w:lang w:eastAsia="ko-KR"/>
        </w:rPr>
        <w:t xml:space="preserve"> </w:t>
      </w:r>
      <w:r w:rsidR="00A21F6C">
        <w:rPr>
          <w:b/>
          <w:bCs/>
          <w:color w:val="000000" w:themeColor="text1"/>
          <w:lang w:eastAsia="ko-KR"/>
        </w:rPr>
        <w:t>6</w:t>
      </w:r>
      <w:r w:rsidRPr="0038670C">
        <w:rPr>
          <w:b/>
          <w:bCs/>
          <w:color w:val="000000" w:themeColor="text1"/>
          <w:lang w:eastAsia="ko-KR"/>
        </w:rPr>
        <w:t>:</w:t>
      </w:r>
      <w:r w:rsidRPr="0038670C">
        <w:rPr>
          <w:color w:val="000000" w:themeColor="text1"/>
          <w:lang w:eastAsia="ko-KR"/>
        </w:rPr>
        <w:t xml:space="preserve"> </w:t>
      </w:r>
      <w:r>
        <w:rPr>
          <w:color w:val="000000" w:themeColor="text1"/>
          <w:szCs w:val="24"/>
          <w:lang w:eastAsia="zh-CN"/>
        </w:rPr>
        <w:t>Hence, we propose postponing scenario 3 (OD-SSB and AO-SSB are within different frequencies) and do not define requirements in Rel-19.</w:t>
      </w:r>
    </w:p>
    <w:p w14:paraId="5A9BF4F5" w14:textId="180A8FFB" w:rsidR="00F44B25" w:rsidRDefault="00F44B25" w:rsidP="00F44B25">
      <w:pPr>
        <w:rPr>
          <w:lang w:val="en-GB"/>
        </w:rPr>
      </w:pPr>
      <w:r w:rsidRPr="00133D1A">
        <w:rPr>
          <w:b/>
          <w:bCs/>
          <w:lang w:val="en-GB"/>
        </w:rPr>
        <w:t>Observation</w:t>
      </w:r>
      <w:r w:rsidR="00B132C2">
        <w:rPr>
          <w:b/>
          <w:bCs/>
          <w:lang w:val="en-GB"/>
        </w:rPr>
        <w:t xml:space="preserve"> </w:t>
      </w:r>
      <w:r w:rsidR="007A3812">
        <w:rPr>
          <w:b/>
          <w:bCs/>
          <w:lang w:val="en-GB"/>
        </w:rPr>
        <w:t>6</w:t>
      </w:r>
      <w:r w:rsidRPr="00133D1A">
        <w:rPr>
          <w:b/>
          <w:bCs/>
          <w:lang w:val="en-GB"/>
        </w:rPr>
        <w:t>:</w:t>
      </w:r>
      <w:r>
        <w:rPr>
          <w:lang w:val="en-GB"/>
        </w:rPr>
        <w:t xml:space="preserve"> </w:t>
      </w:r>
      <w:r w:rsidR="00FC3B85">
        <w:rPr>
          <w:lang w:val="en-GB"/>
        </w:rPr>
        <w:t>T</w:t>
      </w:r>
      <w:r>
        <w:rPr>
          <w:lang w:val="en-GB"/>
        </w:rPr>
        <w:t>here is no difference in the processing timeline between OD-SSB activation and OD-SSB parameter update.</w:t>
      </w:r>
    </w:p>
    <w:p w14:paraId="7482D7C1" w14:textId="5489174F" w:rsidR="00F44B25" w:rsidRDefault="00F44B25" w:rsidP="00F44B25">
      <w:pPr>
        <w:rPr>
          <w:lang w:val="en-GB"/>
        </w:rPr>
      </w:pPr>
      <w:r w:rsidRPr="00F44B25">
        <w:rPr>
          <w:b/>
          <w:bCs/>
          <w:lang w:val="en-GB"/>
        </w:rPr>
        <w:t>Proposal</w:t>
      </w:r>
      <w:r w:rsidR="00B132C2">
        <w:rPr>
          <w:b/>
          <w:bCs/>
          <w:lang w:val="en-GB"/>
        </w:rPr>
        <w:t xml:space="preserve"> </w:t>
      </w:r>
      <w:r w:rsidR="00A21F6C">
        <w:rPr>
          <w:b/>
          <w:bCs/>
          <w:lang w:val="en-GB"/>
        </w:rPr>
        <w:t>7</w:t>
      </w:r>
      <w:r w:rsidRPr="00F44B25">
        <w:rPr>
          <w:b/>
          <w:bCs/>
          <w:lang w:val="en-GB"/>
        </w:rPr>
        <w:t>:</w:t>
      </w:r>
      <w:r>
        <w:rPr>
          <w:lang w:val="en-GB"/>
        </w:rPr>
        <w:t xml:space="preserve"> Since already a UE capability was introduced for OD-SSB activation, the same UE capability with 2ms and 5 </w:t>
      </w:r>
      <w:proofErr w:type="spellStart"/>
      <w:r>
        <w:rPr>
          <w:lang w:val="en-GB"/>
        </w:rPr>
        <w:t>ms</w:t>
      </w:r>
      <w:proofErr w:type="spellEnd"/>
      <w:r>
        <w:rPr>
          <w:lang w:val="en-GB"/>
        </w:rPr>
        <w:t xml:space="preserve"> should also be applied for updating the parameters of OD-SSB.</w:t>
      </w:r>
    </w:p>
    <w:p w14:paraId="04613132" w14:textId="5307A699" w:rsidR="001E427C" w:rsidRDefault="001E427C" w:rsidP="001E427C">
      <w:pPr>
        <w:rPr>
          <w:lang w:val="en-GB"/>
        </w:rPr>
      </w:pPr>
      <w:r w:rsidRPr="00A17CF9">
        <w:rPr>
          <w:b/>
          <w:bCs/>
          <w:lang w:val="en-GB"/>
        </w:rPr>
        <w:t>Observation</w:t>
      </w:r>
      <w:r w:rsidR="00B132C2">
        <w:rPr>
          <w:b/>
          <w:bCs/>
          <w:lang w:val="en-GB"/>
        </w:rPr>
        <w:t xml:space="preserve"> </w:t>
      </w:r>
      <w:r w:rsidR="007A3812">
        <w:rPr>
          <w:b/>
          <w:bCs/>
          <w:lang w:val="en-GB"/>
        </w:rPr>
        <w:t>7</w:t>
      </w:r>
      <w:r w:rsidRPr="00A17CF9">
        <w:rPr>
          <w:b/>
          <w:bCs/>
          <w:lang w:val="en-GB"/>
        </w:rPr>
        <w:t>:</w:t>
      </w:r>
      <w:r>
        <w:rPr>
          <w:lang w:val="en-GB"/>
        </w:rPr>
        <w:t xml:space="preserve"> The timeline for OD-SSB based processing is identical independent whether OD-SSB is used for RSRP measurements, AGC updates or time/frequency tracking refinements.   </w:t>
      </w:r>
    </w:p>
    <w:p w14:paraId="0E26DFB7" w14:textId="5CB7B4B7" w:rsidR="001E427C" w:rsidRDefault="001E427C" w:rsidP="001E427C">
      <w:pPr>
        <w:rPr>
          <w:lang w:val="en-GB"/>
        </w:rPr>
      </w:pPr>
      <w:r w:rsidRPr="001E427C">
        <w:rPr>
          <w:b/>
          <w:bCs/>
          <w:lang w:val="en-GB"/>
        </w:rPr>
        <w:t>Proposal</w:t>
      </w:r>
      <w:r w:rsidR="00B132C2">
        <w:rPr>
          <w:b/>
          <w:bCs/>
          <w:lang w:val="en-GB"/>
        </w:rPr>
        <w:t xml:space="preserve"> </w:t>
      </w:r>
      <w:r w:rsidR="00A21F6C">
        <w:rPr>
          <w:b/>
          <w:bCs/>
          <w:lang w:val="en-GB"/>
        </w:rPr>
        <w:t>8</w:t>
      </w:r>
      <w:r w:rsidRPr="001E427C">
        <w:rPr>
          <w:b/>
          <w:bCs/>
          <w:lang w:val="en-GB"/>
        </w:rPr>
        <w:t>:</w:t>
      </w:r>
      <w:r>
        <w:rPr>
          <w:lang w:val="en-GB"/>
        </w:rPr>
        <w:t xml:space="preserve"> For the case of joint </w:t>
      </w:r>
      <w:proofErr w:type="spellStart"/>
      <w:r>
        <w:rPr>
          <w:lang w:val="en-GB"/>
        </w:rPr>
        <w:t>SCell</w:t>
      </w:r>
      <w:proofErr w:type="spellEnd"/>
      <w:r>
        <w:rPr>
          <w:lang w:val="en-GB"/>
        </w:rPr>
        <w:t xml:space="preserve"> activation and OD-SSB activation, a UE capability for OD-SSB processing should be introduced. The UE capability should have the same values as for MAC CE based OD-SSB activation for the deactivated </w:t>
      </w:r>
      <w:proofErr w:type="spellStart"/>
      <w:r>
        <w:rPr>
          <w:lang w:val="en-GB"/>
        </w:rPr>
        <w:t>SCell</w:t>
      </w:r>
      <w:proofErr w:type="spellEnd"/>
      <w:r>
        <w:rPr>
          <w:lang w:val="en-GB"/>
        </w:rPr>
        <w:t xml:space="preserve">, i.e., 2 </w:t>
      </w:r>
      <w:proofErr w:type="spellStart"/>
      <w:r>
        <w:rPr>
          <w:lang w:val="en-GB"/>
        </w:rPr>
        <w:t>ms</w:t>
      </w:r>
      <w:proofErr w:type="spellEnd"/>
      <w:r>
        <w:rPr>
          <w:lang w:val="en-GB"/>
        </w:rPr>
        <w:t xml:space="preserve"> and 5ms.</w:t>
      </w:r>
    </w:p>
    <w:p w14:paraId="52EAF438" w14:textId="2EBFB51D" w:rsidR="00646EAF" w:rsidRDefault="00646EAF" w:rsidP="001E427C">
      <w:pPr>
        <w:rPr>
          <w:color w:val="000000" w:themeColor="text1"/>
          <w:szCs w:val="24"/>
          <w:lang w:eastAsia="zh-CN"/>
        </w:rPr>
      </w:pPr>
      <w:r w:rsidRPr="009E6A3C">
        <w:rPr>
          <w:b/>
          <w:bCs/>
          <w:lang w:val="en-GB"/>
        </w:rPr>
        <w:t>Proposal</w:t>
      </w:r>
      <w:r w:rsidR="00B132C2">
        <w:rPr>
          <w:b/>
          <w:bCs/>
          <w:lang w:val="en-GB"/>
        </w:rPr>
        <w:t xml:space="preserve"> </w:t>
      </w:r>
      <w:r w:rsidR="00A21F6C">
        <w:rPr>
          <w:b/>
          <w:bCs/>
          <w:lang w:val="en-GB"/>
        </w:rPr>
        <w:t>9</w:t>
      </w:r>
      <w:r w:rsidRPr="009E6A3C">
        <w:rPr>
          <w:b/>
          <w:bCs/>
          <w:lang w:val="en-GB"/>
        </w:rPr>
        <w:t>:</w:t>
      </w:r>
      <w:r w:rsidRPr="009E6A3C">
        <w:rPr>
          <w:lang w:val="en-GB"/>
        </w:rPr>
        <w:t xml:space="preserve"> An additional value of 0 </w:t>
      </w:r>
      <w:proofErr w:type="spellStart"/>
      <w:r w:rsidRPr="009E6A3C">
        <w:rPr>
          <w:lang w:val="en-GB"/>
        </w:rPr>
        <w:t>ms</w:t>
      </w:r>
      <w:proofErr w:type="spellEnd"/>
      <w:r w:rsidRPr="009E6A3C">
        <w:rPr>
          <w:lang w:val="en-GB"/>
        </w:rPr>
        <w:t xml:space="preserve"> should be added to the UE capability for OD-SSB processing in case of joint </w:t>
      </w:r>
      <w:proofErr w:type="spellStart"/>
      <w:r w:rsidRPr="009E6A3C">
        <w:rPr>
          <w:lang w:val="en-GB"/>
        </w:rPr>
        <w:t>SCell</w:t>
      </w:r>
      <w:proofErr w:type="spellEnd"/>
      <w:r w:rsidRPr="009E6A3C">
        <w:rPr>
          <w:lang w:val="en-GB"/>
        </w:rPr>
        <w:t xml:space="preserve"> activation and OD-SSB processing.</w:t>
      </w:r>
    </w:p>
    <w:p w14:paraId="0525F135" w14:textId="781B978F" w:rsidR="00FF0E19" w:rsidRDefault="00083675" w:rsidP="00083675">
      <w:pPr>
        <w:rPr>
          <w:lang w:val="en-GB"/>
        </w:rPr>
      </w:pPr>
      <w:r w:rsidRPr="0061395A">
        <w:rPr>
          <w:b/>
          <w:bCs/>
          <w:lang w:val="en-GB"/>
        </w:rPr>
        <w:t>Observation</w:t>
      </w:r>
      <w:r w:rsidR="00752470">
        <w:rPr>
          <w:b/>
          <w:bCs/>
          <w:lang w:val="en-GB"/>
        </w:rPr>
        <w:t xml:space="preserve"> </w:t>
      </w:r>
      <w:r w:rsidR="007A3812">
        <w:rPr>
          <w:b/>
          <w:bCs/>
          <w:lang w:val="en-GB"/>
        </w:rPr>
        <w:t>8</w:t>
      </w:r>
      <w:r w:rsidRPr="0061395A">
        <w:rPr>
          <w:b/>
          <w:bCs/>
          <w:lang w:val="en-GB"/>
        </w:rPr>
        <w:t>:</w:t>
      </w:r>
      <w:r>
        <w:rPr>
          <w:lang w:val="en-GB"/>
        </w:rPr>
        <w:t xml:space="preserve"> In case that network stops transmission and UE has not stopped OD-SSB based measurement quickly enough, the UE will measure an OD</w:t>
      </w:r>
      <w:r w:rsidR="00B30EE2">
        <w:rPr>
          <w:lang w:val="en-GB"/>
        </w:rPr>
        <w:t>-</w:t>
      </w:r>
      <w:r>
        <w:rPr>
          <w:lang w:val="en-GB"/>
        </w:rPr>
        <w:t>SSB time location that does not carry OD-SSB anymore. This will mess measurements.</w:t>
      </w:r>
    </w:p>
    <w:p w14:paraId="5556A33B" w14:textId="4E08D4C5" w:rsidR="00FC332E" w:rsidRDefault="00FC332E" w:rsidP="00083675">
      <w:pPr>
        <w:rPr>
          <w:lang w:val="en-GB"/>
        </w:rPr>
      </w:pPr>
      <w:r w:rsidRPr="00287767">
        <w:rPr>
          <w:b/>
          <w:bCs/>
          <w:lang w:val="en-GB"/>
        </w:rPr>
        <w:t>Proposal</w:t>
      </w:r>
      <w:r w:rsidR="00752470">
        <w:rPr>
          <w:b/>
          <w:bCs/>
          <w:lang w:val="en-GB"/>
        </w:rPr>
        <w:t xml:space="preserve"> </w:t>
      </w:r>
      <w:r w:rsidR="00A21F6C">
        <w:rPr>
          <w:b/>
          <w:bCs/>
          <w:lang w:val="en-GB"/>
        </w:rPr>
        <w:t>10</w:t>
      </w:r>
      <w:r w:rsidRPr="00287767">
        <w:rPr>
          <w:b/>
          <w:bCs/>
          <w:lang w:val="en-GB"/>
        </w:rPr>
        <w:t>:</w:t>
      </w:r>
      <w:r>
        <w:rPr>
          <w:lang w:val="en-GB"/>
        </w:rPr>
        <w:t xml:space="preserve"> To keep the specification simple, RAN4 should define the same timeline for activating and deactivating OD-SSB based on MAC CE.</w:t>
      </w:r>
    </w:p>
    <w:p w14:paraId="70F228EB" w14:textId="15D57663" w:rsidR="008467AD" w:rsidRDefault="008467AD" w:rsidP="00083675">
      <w:pPr>
        <w:rPr>
          <w:lang w:val="en-GB"/>
        </w:rPr>
      </w:pPr>
      <w:r w:rsidRPr="00EF0608">
        <w:rPr>
          <w:b/>
          <w:bCs/>
          <w:lang w:val="en-GB"/>
        </w:rPr>
        <w:t>Proposal 1</w:t>
      </w:r>
      <w:r w:rsidR="00A21F6C">
        <w:rPr>
          <w:b/>
          <w:bCs/>
          <w:lang w:val="en-GB"/>
        </w:rPr>
        <w:t>1</w:t>
      </w:r>
      <w:r w:rsidRPr="00EF0608">
        <w:rPr>
          <w:b/>
          <w:bCs/>
          <w:lang w:val="en-GB"/>
        </w:rPr>
        <w:t>:</w:t>
      </w:r>
      <w:r>
        <w:rPr>
          <w:lang w:val="en-GB"/>
        </w:rPr>
        <w:t xml:space="preserve"> The wording for the reply LS to RAN1 should be defined after the agreement for the OD-SSB deactivation timeline has been reached in RAN4.</w:t>
      </w:r>
    </w:p>
    <w:p w14:paraId="6BA77C63" w14:textId="64921701" w:rsidR="003D7FCB" w:rsidRPr="00083675" w:rsidRDefault="003D7FCB" w:rsidP="00083675">
      <w:pPr>
        <w:rPr>
          <w:lang w:val="en-GB"/>
        </w:rPr>
      </w:pPr>
      <w:r w:rsidRPr="00EC1747">
        <w:rPr>
          <w:b/>
          <w:bCs/>
          <w:lang w:val="en-GB"/>
        </w:rPr>
        <w:t>Observation</w:t>
      </w:r>
      <w:r w:rsidR="00752470">
        <w:rPr>
          <w:b/>
          <w:bCs/>
          <w:lang w:val="en-GB"/>
        </w:rPr>
        <w:t xml:space="preserve"> </w:t>
      </w:r>
      <w:r w:rsidR="007A3812">
        <w:rPr>
          <w:b/>
          <w:bCs/>
          <w:lang w:val="en-GB"/>
        </w:rPr>
        <w:t>9</w:t>
      </w:r>
      <w:r w:rsidRPr="00EC1747">
        <w:rPr>
          <w:b/>
          <w:bCs/>
          <w:lang w:val="en-GB"/>
        </w:rPr>
        <w:t>:</w:t>
      </w:r>
      <w:r>
        <w:rPr>
          <w:lang w:val="en-GB"/>
        </w:rPr>
        <w:t xml:space="preserve"> The discussion for the timeline considered only OD-SSB activation and deactivation for a single carrier. It still needs to be analysed whether the processing timeline can also be applied for OD-SSB activation of multiple carriers.</w:t>
      </w:r>
    </w:p>
    <w:p w14:paraId="7662BBF9" w14:textId="77777777" w:rsidR="002E4881" w:rsidRDefault="002E4881" w:rsidP="00C1077F">
      <w:pPr>
        <w:pStyle w:val="Heading1"/>
        <w:rPr>
          <w:lang w:val="en-US"/>
        </w:rPr>
      </w:pPr>
      <w:r w:rsidRPr="00B56FFA">
        <w:rPr>
          <w:lang w:val="en-US"/>
        </w:rPr>
        <w:t>References</w:t>
      </w:r>
    </w:p>
    <w:p w14:paraId="15F48BC8" w14:textId="77777777" w:rsidR="003526C0" w:rsidRDefault="003526C0" w:rsidP="003526C0">
      <w:pPr>
        <w:pStyle w:val="ListParagraph"/>
        <w:numPr>
          <w:ilvl w:val="0"/>
          <w:numId w:val="17"/>
        </w:numPr>
      </w:pPr>
      <w:bookmarkStart w:id="1" w:name="_Ref193093292"/>
      <w:bookmarkStart w:id="2" w:name="_Ref188268985"/>
      <w:bookmarkEnd w:id="1"/>
      <w:r>
        <w:t>R4-2112508, Work plan for R19 NES, RAN4 #112, August 2024</w:t>
      </w:r>
      <w:bookmarkEnd w:id="2"/>
    </w:p>
    <w:p w14:paraId="37C40931" w14:textId="0D752A4A" w:rsidR="00005EEA" w:rsidRDefault="00600F3E" w:rsidP="00EE27D0">
      <w:pPr>
        <w:pStyle w:val="ListParagraph"/>
        <w:numPr>
          <w:ilvl w:val="0"/>
          <w:numId w:val="17"/>
        </w:numPr>
      </w:pPr>
      <w:bookmarkStart w:id="3" w:name="_Ref196631050"/>
      <w:r>
        <w:t>R4-250</w:t>
      </w:r>
      <w:r w:rsidR="00021640">
        <w:t>8277</w:t>
      </w:r>
      <w:r w:rsidR="002705DC">
        <w:t xml:space="preserve">, </w:t>
      </w:r>
      <w:r>
        <w:t>WF on RRM requirements for Netw_Energy_NR_enh_Part1</w:t>
      </w:r>
      <w:r w:rsidR="002705DC">
        <w:t>, RAN4 #11</w:t>
      </w:r>
      <w:r w:rsidR="00021640">
        <w:t>5</w:t>
      </w:r>
      <w:r w:rsidR="002705DC">
        <w:t xml:space="preserve">, </w:t>
      </w:r>
      <w:r w:rsidR="00021640">
        <w:t>May</w:t>
      </w:r>
      <w:r w:rsidR="002705DC">
        <w:t xml:space="preserve"> 2025</w:t>
      </w:r>
      <w:bookmarkEnd w:id="3"/>
      <w:r w:rsidR="009B4B6A">
        <w:t xml:space="preserve"> </w:t>
      </w:r>
    </w:p>
    <w:p w14:paraId="7462AB46" w14:textId="21984646" w:rsidR="00961339" w:rsidRDefault="00961339" w:rsidP="00EE27D0">
      <w:pPr>
        <w:pStyle w:val="ListParagraph"/>
        <w:numPr>
          <w:ilvl w:val="0"/>
          <w:numId w:val="17"/>
        </w:numPr>
      </w:pPr>
      <w:bookmarkStart w:id="4" w:name="_Ref205611499"/>
      <w:r>
        <w:t>R4-</w:t>
      </w:r>
      <w:r w:rsidR="00936F2C">
        <w:t>2502598, WF on RRM requirements for Netw_Energy_NR_enh_Part1, RAN4 #114, February 2025</w:t>
      </w:r>
      <w:bookmarkEnd w:id="4"/>
    </w:p>
    <w:p w14:paraId="02987943" w14:textId="1882ABF8" w:rsidR="004551CD" w:rsidRDefault="004551CD" w:rsidP="00EE27D0">
      <w:pPr>
        <w:pStyle w:val="ListParagraph"/>
        <w:numPr>
          <w:ilvl w:val="0"/>
          <w:numId w:val="17"/>
        </w:numPr>
      </w:pPr>
      <w:bookmarkStart w:id="5" w:name="_Ref205372797"/>
      <w:r>
        <w:t xml:space="preserve">R1-2501633, LS on time </w:t>
      </w:r>
      <w:r w:rsidR="009D6AA2">
        <w:t xml:space="preserve">location of on-demand SSB for </w:t>
      </w:r>
      <w:proofErr w:type="spellStart"/>
      <w:r w:rsidR="009D6AA2">
        <w:t>SCell</w:t>
      </w:r>
      <w:proofErr w:type="spellEnd"/>
      <w:r w:rsidR="009D6AA2">
        <w:t>, RAN1 #120, February 2025</w:t>
      </w:r>
      <w:bookmarkEnd w:id="5"/>
    </w:p>
    <w:p w14:paraId="37CC26B9" w14:textId="3E6D47DD" w:rsidR="00364357" w:rsidRDefault="00364357" w:rsidP="00EE27D0">
      <w:pPr>
        <w:pStyle w:val="ListParagraph"/>
        <w:numPr>
          <w:ilvl w:val="0"/>
          <w:numId w:val="17"/>
        </w:numPr>
      </w:pPr>
      <w:bookmarkStart w:id="6" w:name="_Ref205286866"/>
      <w:r>
        <w:t>R1</w:t>
      </w:r>
      <w:r w:rsidR="005C5077">
        <w:t xml:space="preserve">-2503108, LS to RAN4 on time instance B for on-demand SSB </w:t>
      </w:r>
      <w:proofErr w:type="spellStart"/>
      <w:r w:rsidR="005C5077">
        <w:t>SCell</w:t>
      </w:r>
      <w:proofErr w:type="spellEnd"/>
      <w:r w:rsidR="005C5077">
        <w:t xml:space="preserve"> operation, RAN1 #120bis, April 2025</w:t>
      </w:r>
      <w:bookmarkEnd w:id="6"/>
    </w:p>
    <w:p w14:paraId="51894E9B" w14:textId="4814A5B3" w:rsidR="00B07761" w:rsidRDefault="00B07761" w:rsidP="00EE27D0">
      <w:pPr>
        <w:pStyle w:val="ListParagraph"/>
        <w:numPr>
          <w:ilvl w:val="0"/>
          <w:numId w:val="17"/>
        </w:numPr>
      </w:pPr>
      <w:bookmarkStart w:id="7" w:name="_Ref205286883"/>
      <w:r>
        <w:t>R4-2</w:t>
      </w:r>
      <w:r w:rsidR="00C51F44">
        <w:t xml:space="preserve">508331, Reply LS on time instance B for on-demand SSB </w:t>
      </w:r>
      <w:proofErr w:type="spellStart"/>
      <w:r w:rsidR="00C51F44">
        <w:t>SCell</w:t>
      </w:r>
      <w:proofErr w:type="spellEnd"/>
      <w:r w:rsidR="00C51F44">
        <w:t xml:space="preserve"> operation, RAN4 #115, May 2025</w:t>
      </w:r>
      <w:bookmarkEnd w:id="7"/>
    </w:p>
    <w:p w14:paraId="4FF1EA95" w14:textId="06E13B41" w:rsidR="00C51F44" w:rsidRDefault="00C51F44" w:rsidP="00EE27D0">
      <w:pPr>
        <w:pStyle w:val="ListParagraph"/>
        <w:numPr>
          <w:ilvl w:val="0"/>
          <w:numId w:val="17"/>
        </w:numPr>
      </w:pPr>
      <w:r>
        <w:t xml:space="preserve">R4-2508440, Reply LS on </w:t>
      </w:r>
      <w:proofErr w:type="spellStart"/>
      <w:r>
        <w:t>servingCellMO</w:t>
      </w:r>
      <w:proofErr w:type="spellEnd"/>
      <w:r>
        <w:t xml:space="preserve"> of OD-SSB, RAN4 #115, May 2025</w:t>
      </w:r>
    </w:p>
    <w:p w14:paraId="6A14B94B" w14:textId="08DE1754" w:rsidR="00C25BE0" w:rsidRPr="005526F0" w:rsidRDefault="00C25BE0" w:rsidP="00EE27D0">
      <w:pPr>
        <w:pStyle w:val="ListParagraph"/>
        <w:numPr>
          <w:ilvl w:val="0"/>
          <w:numId w:val="17"/>
        </w:numPr>
      </w:pPr>
      <w:bookmarkStart w:id="8" w:name="_Ref205829618"/>
      <w:r>
        <w:t>R2-2504981, LS on L3 measurements of OD-SSB, May 2025</w:t>
      </w:r>
      <w:bookmarkEnd w:id="8"/>
    </w:p>
    <w:sectPr w:rsidR="00C25BE0"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F1DDE" w14:textId="77777777" w:rsidR="002F1F0F" w:rsidRDefault="002F1F0F">
      <w:r>
        <w:separator/>
      </w:r>
    </w:p>
  </w:endnote>
  <w:endnote w:type="continuationSeparator" w:id="0">
    <w:p w14:paraId="149F5D55" w14:textId="77777777" w:rsidR="002F1F0F" w:rsidRDefault="002F1F0F">
      <w:r>
        <w:continuationSeparator/>
      </w:r>
    </w:p>
  </w:endnote>
  <w:endnote w:type="continuationNotice" w:id="1">
    <w:p w14:paraId="7553EEA4" w14:textId="77777777" w:rsidR="002F1F0F" w:rsidRDefault="002F1F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4D10" w14:textId="77777777" w:rsidR="002F1F0F" w:rsidRDefault="002F1F0F">
      <w:r>
        <w:separator/>
      </w:r>
    </w:p>
  </w:footnote>
  <w:footnote w:type="continuationSeparator" w:id="0">
    <w:p w14:paraId="5E5B1765" w14:textId="77777777" w:rsidR="002F1F0F" w:rsidRDefault="002F1F0F">
      <w:r>
        <w:continuationSeparator/>
      </w:r>
    </w:p>
  </w:footnote>
  <w:footnote w:type="continuationNotice" w:id="1">
    <w:p w14:paraId="1CAC31A1" w14:textId="77777777" w:rsidR="002F1F0F" w:rsidRDefault="002F1F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15630"/>
    <w:multiLevelType w:val="hybridMultilevel"/>
    <w:tmpl w:val="641E3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12601E14"/>
    <w:multiLevelType w:val="hybridMultilevel"/>
    <w:tmpl w:val="743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E04F4"/>
    <w:multiLevelType w:val="hybridMultilevel"/>
    <w:tmpl w:val="757E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727CA"/>
    <w:multiLevelType w:val="hybridMultilevel"/>
    <w:tmpl w:val="3C608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F4761"/>
    <w:multiLevelType w:val="hybridMultilevel"/>
    <w:tmpl w:val="55B8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D707C31"/>
    <w:multiLevelType w:val="hybridMultilevel"/>
    <w:tmpl w:val="7E587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D565E"/>
    <w:multiLevelType w:val="multilevel"/>
    <w:tmpl w:val="39FD565E"/>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3A0C1AD9"/>
    <w:multiLevelType w:val="hybridMultilevel"/>
    <w:tmpl w:val="664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E8C354D"/>
    <w:multiLevelType w:val="hybridMultilevel"/>
    <w:tmpl w:val="3542B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7C3EAD"/>
    <w:multiLevelType w:val="hybridMultilevel"/>
    <w:tmpl w:val="84D8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0C4758"/>
    <w:multiLevelType w:val="hybridMultilevel"/>
    <w:tmpl w:val="77CE8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5F266B"/>
    <w:multiLevelType w:val="hybridMultilevel"/>
    <w:tmpl w:val="FDE627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873A5"/>
    <w:multiLevelType w:val="hybridMultilevel"/>
    <w:tmpl w:val="89748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0"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1"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56FF368F"/>
    <w:multiLevelType w:val="hybridMultilevel"/>
    <w:tmpl w:val="A72E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0B31123"/>
    <w:multiLevelType w:val="hybridMultilevel"/>
    <w:tmpl w:val="D560766E"/>
    <w:lvl w:ilvl="0" w:tplc="0CC2ABA2">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3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B463C5"/>
    <w:multiLevelType w:val="hybridMultilevel"/>
    <w:tmpl w:val="9F7E4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94841"/>
    <w:multiLevelType w:val="hybridMultilevel"/>
    <w:tmpl w:val="5122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2"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7"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65813595">
    <w:abstractNumId w:val="16"/>
  </w:num>
  <w:num w:numId="2" w16cid:durableId="870923146">
    <w:abstractNumId w:val="1"/>
  </w:num>
  <w:num w:numId="3" w16cid:durableId="785389733">
    <w:abstractNumId w:val="20"/>
  </w:num>
  <w:num w:numId="4" w16cid:durableId="1072851090">
    <w:abstractNumId w:val="38"/>
  </w:num>
  <w:num w:numId="5" w16cid:durableId="1338845787">
    <w:abstractNumId w:val="43"/>
  </w:num>
  <w:num w:numId="6" w16cid:durableId="1366056817">
    <w:abstractNumId w:val="45"/>
  </w:num>
  <w:num w:numId="7" w16cid:durableId="662781214">
    <w:abstractNumId w:val="42"/>
  </w:num>
  <w:num w:numId="8" w16cid:durableId="1611009480">
    <w:abstractNumId w:val="35"/>
  </w:num>
  <w:num w:numId="9" w16cid:durableId="1541281856">
    <w:abstractNumId w:val="3"/>
  </w:num>
  <w:num w:numId="10" w16cid:durableId="1194541630">
    <w:abstractNumId w:val="46"/>
  </w:num>
  <w:num w:numId="11" w16cid:durableId="339699112">
    <w:abstractNumId w:val="21"/>
  </w:num>
  <w:num w:numId="12" w16cid:durableId="465270902">
    <w:abstractNumId w:val="14"/>
  </w:num>
  <w:num w:numId="13" w16cid:durableId="2145779748">
    <w:abstractNumId w:val="5"/>
  </w:num>
  <w:num w:numId="14" w16cid:durableId="2130970816">
    <w:abstractNumId w:val="31"/>
  </w:num>
  <w:num w:numId="15" w16cid:durableId="1296370644">
    <w:abstractNumId w:val="41"/>
  </w:num>
  <w:num w:numId="16" w16cid:durableId="1658412998">
    <w:abstractNumId w:val="37"/>
  </w:num>
  <w:num w:numId="17" w16cid:durableId="1588730628">
    <w:abstractNumId w:val="17"/>
  </w:num>
  <w:num w:numId="18" w16cid:durableId="717701386">
    <w:abstractNumId w:val="39"/>
  </w:num>
  <w:num w:numId="19" w16cid:durableId="1119108754">
    <w:abstractNumId w:val="33"/>
  </w:num>
  <w:num w:numId="20" w16cid:durableId="9154820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20314829">
    <w:abstractNumId w:val="29"/>
    <w:lvlOverride w:ilvl="0">
      <w:startOverride w:val="1"/>
    </w:lvlOverride>
    <w:lvlOverride w:ilvl="1">
      <w:startOverride w:val="1"/>
    </w:lvlOverride>
  </w:num>
  <w:num w:numId="22" w16cid:durableId="750932552">
    <w:abstractNumId w:val="28"/>
  </w:num>
  <w:num w:numId="23" w16cid:durableId="591471369">
    <w:abstractNumId w:val="23"/>
  </w:num>
  <w:num w:numId="24" w16cid:durableId="183910608">
    <w:abstractNumId w:val="11"/>
  </w:num>
  <w:num w:numId="25" w16cid:durableId="355615407">
    <w:abstractNumId w:val="12"/>
  </w:num>
  <w:num w:numId="26" w16cid:durableId="1907255875">
    <w:abstractNumId w:val="10"/>
  </w:num>
  <w:num w:numId="27" w16cid:durableId="1936287331">
    <w:abstractNumId w:val="19"/>
  </w:num>
  <w:num w:numId="28" w16cid:durableId="611716907">
    <w:abstractNumId w:val="22"/>
  </w:num>
  <w:num w:numId="29" w16cid:durableId="1907297463">
    <w:abstractNumId w:val="30"/>
  </w:num>
  <w:num w:numId="30" w16cid:durableId="909466938">
    <w:abstractNumId w:val="24"/>
  </w:num>
  <w:num w:numId="31" w16cid:durableId="1521815611">
    <w:abstractNumId w:val="32"/>
  </w:num>
  <w:num w:numId="32" w16cid:durableId="1784573175">
    <w:abstractNumId w:val="27"/>
  </w:num>
  <w:num w:numId="33" w16cid:durableId="1145703324">
    <w:abstractNumId w:val="9"/>
  </w:num>
  <w:num w:numId="34" w16cid:durableId="16587088">
    <w:abstractNumId w:val="26"/>
  </w:num>
  <w:num w:numId="35" w16cid:durableId="1085805307">
    <w:abstractNumId w:val="4"/>
  </w:num>
  <w:num w:numId="36" w16cid:durableId="656958529">
    <w:abstractNumId w:val="47"/>
  </w:num>
  <w:num w:numId="37" w16cid:durableId="1508901436">
    <w:abstractNumId w:val="18"/>
  </w:num>
  <w:num w:numId="38" w16cid:durableId="1286810059">
    <w:abstractNumId w:val="2"/>
  </w:num>
  <w:num w:numId="39" w16cid:durableId="1118721890">
    <w:abstractNumId w:val="7"/>
  </w:num>
  <w:num w:numId="40" w16cid:durableId="1493790180">
    <w:abstractNumId w:val="8"/>
  </w:num>
  <w:num w:numId="41" w16cid:durableId="978996120">
    <w:abstractNumId w:val="25"/>
  </w:num>
  <w:num w:numId="42" w16cid:durableId="290720220">
    <w:abstractNumId w:val="13"/>
  </w:num>
  <w:num w:numId="43" w16cid:durableId="446706293">
    <w:abstractNumId w:val="44"/>
  </w:num>
  <w:num w:numId="44" w16cid:durableId="49962036">
    <w:abstractNumId w:val="6"/>
  </w:num>
  <w:num w:numId="45" w16cid:durableId="1118068794">
    <w:abstractNumId w:val="40"/>
  </w:num>
  <w:num w:numId="46" w16cid:durableId="1419325529">
    <w:abstractNumId w:val="24"/>
  </w:num>
  <w:num w:numId="47" w16cid:durableId="2031834297">
    <w:abstractNumId w:val="15"/>
  </w:num>
  <w:num w:numId="48" w16cid:durableId="1871992853">
    <w:abstractNumId w:val="36"/>
  </w:num>
  <w:num w:numId="49" w16cid:durableId="179206449">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2"/>
    <w:rsid w:val="000000EB"/>
    <w:rsid w:val="00000284"/>
    <w:rsid w:val="000003F7"/>
    <w:rsid w:val="000004CA"/>
    <w:rsid w:val="00000515"/>
    <w:rsid w:val="0000060F"/>
    <w:rsid w:val="0000083F"/>
    <w:rsid w:val="000009BE"/>
    <w:rsid w:val="00000B64"/>
    <w:rsid w:val="00000D10"/>
    <w:rsid w:val="00000ECA"/>
    <w:rsid w:val="00000F7F"/>
    <w:rsid w:val="0000111D"/>
    <w:rsid w:val="00001338"/>
    <w:rsid w:val="00001375"/>
    <w:rsid w:val="000014E3"/>
    <w:rsid w:val="0000160E"/>
    <w:rsid w:val="00001707"/>
    <w:rsid w:val="00001AF6"/>
    <w:rsid w:val="00001B02"/>
    <w:rsid w:val="00001F79"/>
    <w:rsid w:val="00001FC3"/>
    <w:rsid w:val="00002375"/>
    <w:rsid w:val="00002398"/>
    <w:rsid w:val="000024E7"/>
    <w:rsid w:val="00002524"/>
    <w:rsid w:val="0000270A"/>
    <w:rsid w:val="00002770"/>
    <w:rsid w:val="00002A52"/>
    <w:rsid w:val="00002A8E"/>
    <w:rsid w:val="00002B24"/>
    <w:rsid w:val="00002B56"/>
    <w:rsid w:val="00002BC6"/>
    <w:rsid w:val="00002C66"/>
    <w:rsid w:val="00002FDE"/>
    <w:rsid w:val="00003131"/>
    <w:rsid w:val="00003227"/>
    <w:rsid w:val="000032E9"/>
    <w:rsid w:val="00003330"/>
    <w:rsid w:val="00003710"/>
    <w:rsid w:val="000037FB"/>
    <w:rsid w:val="00003907"/>
    <w:rsid w:val="000039B8"/>
    <w:rsid w:val="00003BB6"/>
    <w:rsid w:val="00003EF4"/>
    <w:rsid w:val="0000403F"/>
    <w:rsid w:val="000042C3"/>
    <w:rsid w:val="000044A7"/>
    <w:rsid w:val="00004885"/>
    <w:rsid w:val="0000499E"/>
    <w:rsid w:val="00004D5F"/>
    <w:rsid w:val="00004D8C"/>
    <w:rsid w:val="00004DCB"/>
    <w:rsid w:val="000051F0"/>
    <w:rsid w:val="00005269"/>
    <w:rsid w:val="00005499"/>
    <w:rsid w:val="0000553B"/>
    <w:rsid w:val="00005937"/>
    <w:rsid w:val="00005EEA"/>
    <w:rsid w:val="00005F7B"/>
    <w:rsid w:val="00006085"/>
    <w:rsid w:val="00006218"/>
    <w:rsid w:val="000062D2"/>
    <w:rsid w:val="000062DA"/>
    <w:rsid w:val="000063BC"/>
    <w:rsid w:val="000063E9"/>
    <w:rsid w:val="000065CC"/>
    <w:rsid w:val="000066A3"/>
    <w:rsid w:val="000066F3"/>
    <w:rsid w:val="00006780"/>
    <w:rsid w:val="0000680D"/>
    <w:rsid w:val="00006880"/>
    <w:rsid w:val="00006C7A"/>
    <w:rsid w:val="00006EA2"/>
    <w:rsid w:val="0000734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6BF"/>
    <w:rsid w:val="000119B7"/>
    <w:rsid w:val="00011A8E"/>
    <w:rsid w:val="00011D9C"/>
    <w:rsid w:val="00012010"/>
    <w:rsid w:val="0001213E"/>
    <w:rsid w:val="00012296"/>
    <w:rsid w:val="000124D1"/>
    <w:rsid w:val="0001282B"/>
    <w:rsid w:val="00012907"/>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17EC9"/>
    <w:rsid w:val="0002002A"/>
    <w:rsid w:val="0002002B"/>
    <w:rsid w:val="000201BF"/>
    <w:rsid w:val="000201C1"/>
    <w:rsid w:val="00020377"/>
    <w:rsid w:val="00020412"/>
    <w:rsid w:val="00020498"/>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640"/>
    <w:rsid w:val="00021719"/>
    <w:rsid w:val="000218F5"/>
    <w:rsid w:val="00021911"/>
    <w:rsid w:val="00021C67"/>
    <w:rsid w:val="00021D2A"/>
    <w:rsid w:val="00021DEC"/>
    <w:rsid w:val="00021EAD"/>
    <w:rsid w:val="000221EB"/>
    <w:rsid w:val="000222F7"/>
    <w:rsid w:val="000223D4"/>
    <w:rsid w:val="00022598"/>
    <w:rsid w:val="00022782"/>
    <w:rsid w:val="0002290D"/>
    <w:rsid w:val="00022C8A"/>
    <w:rsid w:val="00022D06"/>
    <w:rsid w:val="00022DD6"/>
    <w:rsid w:val="00022EA4"/>
    <w:rsid w:val="00022F2C"/>
    <w:rsid w:val="000230AF"/>
    <w:rsid w:val="00023164"/>
    <w:rsid w:val="0002323E"/>
    <w:rsid w:val="000232ED"/>
    <w:rsid w:val="000233F4"/>
    <w:rsid w:val="00023401"/>
    <w:rsid w:val="00023413"/>
    <w:rsid w:val="00023658"/>
    <w:rsid w:val="00023835"/>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9AB"/>
    <w:rsid w:val="00025BAE"/>
    <w:rsid w:val="00025C16"/>
    <w:rsid w:val="00025C7E"/>
    <w:rsid w:val="00026041"/>
    <w:rsid w:val="000266AE"/>
    <w:rsid w:val="000267EB"/>
    <w:rsid w:val="000268EA"/>
    <w:rsid w:val="00026905"/>
    <w:rsid w:val="00026977"/>
    <w:rsid w:val="00026990"/>
    <w:rsid w:val="00026B7D"/>
    <w:rsid w:val="00026C64"/>
    <w:rsid w:val="00026EF9"/>
    <w:rsid w:val="00026FED"/>
    <w:rsid w:val="0002701F"/>
    <w:rsid w:val="000272BC"/>
    <w:rsid w:val="00027333"/>
    <w:rsid w:val="000273DF"/>
    <w:rsid w:val="0002762A"/>
    <w:rsid w:val="000276E7"/>
    <w:rsid w:val="00027913"/>
    <w:rsid w:val="00027B5C"/>
    <w:rsid w:val="00027D56"/>
    <w:rsid w:val="00027EE6"/>
    <w:rsid w:val="00027F0B"/>
    <w:rsid w:val="00027FFD"/>
    <w:rsid w:val="000300FE"/>
    <w:rsid w:val="00030432"/>
    <w:rsid w:val="000304CA"/>
    <w:rsid w:val="00030619"/>
    <w:rsid w:val="000307BB"/>
    <w:rsid w:val="000307C6"/>
    <w:rsid w:val="000307CE"/>
    <w:rsid w:val="000308EA"/>
    <w:rsid w:val="00030A5C"/>
    <w:rsid w:val="00030F48"/>
    <w:rsid w:val="00030F74"/>
    <w:rsid w:val="00030F82"/>
    <w:rsid w:val="00030F85"/>
    <w:rsid w:val="00031116"/>
    <w:rsid w:val="000312B4"/>
    <w:rsid w:val="0003134F"/>
    <w:rsid w:val="000313FA"/>
    <w:rsid w:val="000314B0"/>
    <w:rsid w:val="000316F8"/>
    <w:rsid w:val="000317B2"/>
    <w:rsid w:val="0003186A"/>
    <w:rsid w:val="00031911"/>
    <w:rsid w:val="00031A96"/>
    <w:rsid w:val="00031B0D"/>
    <w:rsid w:val="00031B85"/>
    <w:rsid w:val="00031D58"/>
    <w:rsid w:val="00031DC5"/>
    <w:rsid w:val="00031EDD"/>
    <w:rsid w:val="00031FE1"/>
    <w:rsid w:val="000321DC"/>
    <w:rsid w:val="00032577"/>
    <w:rsid w:val="000325EF"/>
    <w:rsid w:val="000329AD"/>
    <w:rsid w:val="000329E9"/>
    <w:rsid w:val="00032A0C"/>
    <w:rsid w:val="00032D20"/>
    <w:rsid w:val="00032F26"/>
    <w:rsid w:val="00032F8C"/>
    <w:rsid w:val="00032FB1"/>
    <w:rsid w:val="00033102"/>
    <w:rsid w:val="000332CE"/>
    <w:rsid w:val="000333D9"/>
    <w:rsid w:val="000334A3"/>
    <w:rsid w:val="000336C7"/>
    <w:rsid w:val="00033719"/>
    <w:rsid w:val="00033972"/>
    <w:rsid w:val="00033BF2"/>
    <w:rsid w:val="00033C3A"/>
    <w:rsid w:val="00033C41"/>
    <w:rsid w:val="00033CA5"/>
    <w:rsid w:val="00033CA9"/>
    <w:rsid w:val="000343F0"/>
    <w:rsid w:val="00034562"/>
    <w:rsid w:val="00034882"/>
    <w:rsid w:val="00034899"/>
    <w:rsid w:val="000349B7"/>
    <w:rsid w:val="00034A5F"/>
    <w:rsid w:val="00034A9C"/>
    <w:rsid w:val="00034BD5"/>
    <w:rsid w:val="00034C82"/>
    <w:rsid w:val="00034D30"/>
    <w:rsid w:val="00034D56"/>
    <w:rsid w:val="0003527C"/>
    <w:rsid w:val="000352CF"/>
    <w:rsid w:val="0003540B"/>
    <w:rsid w:val="00035574"/>
    <w:rsid w:val="0003578B"/>
    <w:rsid w:val="0003579F"/>
    <w:rsid w:val="000357C2"/>
    <w:rsid w:val="00035963"/>
    <w:rsid w:val="00035A4E"/>
    <w:rsid w:val="00035CDD"/>
    <w:rsid w:val="00035E08"/>
    <w:rsid w:val="00035E35"/>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372"/>
    <w:rsid w:val="00040450"/>
    <w:rsid w:val="000404F2"/>
    <w:rsid w:val="000408C7"/>
    <w:rsid w:val="00040977"/>
    <w:rsid w:val="00040A96"/>
    <w:rsid w:val="00040AAD"/>
    <w:rsid w:val="00040AE6"/>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4C"/>
    <w:rsid w:val="00041EC3"/>
    <w:rsid w:val="00041FA8"/>
    <w:rsid w:val="0004264B"/>
    <w:rsid w:val="0004298C"/>
    <w:rsid w:val="00042A11"/>
    <w:rsid w:val="00042BFC"/>
    <w:rsid w:val="00043049"/>
    <w:rsid w:val="00043058"/>
    <w:rsid w:val="000430CF"/>
    <w:rsid w:val="00043407"/>
    <w:rsid w:val="000435B5"/>
    <w:rsid w:val="0004367C"/>
    <w:rsid w:val="00043703"/>
    <w:rsid w:val="000438F3"/>
    <w:rsid w:val="00043B45"/>
    <w:rsid w:val="00043FA8"/>
    <w:rsid w:val="00044225"/>
    <w:rsid w:val="000443FC"/>
    <w:rsid w:val="00044576"/>
    <w:rsid w:val="00044872"/>
    <w:rsid w:val="00044C22"/>
    <w:rsid w:val="00044DBF"/>
    <w:rsid w:val="00044F4F"/>
    <w:rsid w:val="00044FC4"/>
    <w:rsid w:val="000451E5"/>
    <w:rsid w:val="000452D6"/>
    <w:rsid w:val="000453F6"/>
    <w:rsid w:val="0004547C"/>
    <w:rsid w:val="000455A5"/>
    <w:rsid w:val="00045740"/>
    <w:rsid w:val="00045A15"/>
    <w:rsid w:val="00045A54"/>
    <w:rsid w:val="0004608E"/>
    <w:rsid w:val="000464FE"/>
    <w:rsid w:val="0004688F"/>
    <w:rsid w:val="00046A66"/>
    <w:rsid w:val="00046AB2"/>
    <w:rsid w:val="00046B5E"/>
    <w:rsid w:val="00046C8F"/>
    <w:rsid w:val="00046CD6"/>
    <w:rsid w:val="00046CE4"/>
    <w:rsid w:val="00046E20"/>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47FAC"/>
    <w:rsid w:val="0005008E"/>
    <w:rsid w:val="00050112"/>
    <w:rsid w:val="00050171"/>
    <w:rsid w:val="0005028B"/>
    <w:rsid w:val="00050335"/>
    <w:rsid w:val="00050468"/>
    <w:rsid w:val="00050489"/>
    <w:rsid w:val="0005055B"/>
    <w:rsid w:val="000505E0"/>
    <w:rsid w:val="00050A47"/>
    <w:rsid w:val="00050BE7"/>
    <w:rsid w:val="00050CE3"/>
    <w:rsid w:val="00050F7F"/>
    <w:rsid w:val="0005101F"/>
    <w:rsid w:val="00051135"/>
    <w:rsid w:val="00051154"/>
    <w:rsid w:val="0005118A"/>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8B5"/>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8B1"/>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79"/>
    <w:rsid w:val="00055AC4"/>
    <w:rsid w:val="00055B8E"/>
    <w:rsid w:val="00055C1F"/>
    <w:rsid w:val="0005602E"/>
    <w:rsid w:val="00056057"/>
    <w:rsid w:val="00056673"/>
    <w:rsid w:val="000567FB"/>
    <w:rsid w:val="00056A6A"/>
    <w:rsid w:val="00056BFD"/>
    <w:rsid w:val="00056EC1"/>
    <w:rsid w:val="00056F33"/>
    <w:rsid w:val="00056F41"/>
    <w:rsid w:val="0005709B"/>
    <w:rsid w:val="0005726B"/>
    <w:rsid w:val="000572A7"/>
    <w:rsid w:val="00057388"/>
    <w:rsid w:val="000573FA"/>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4FF"/>
    <w:rsid w:val="000616E1"/>
    <w:rsid w:val="000617E2"/>
    <w:rsid w:val="0006185A"/>
    <w:rsid w:val="00061A59"/>
    <w:rsid w:val="00061BDC"/>
    <w:rsid w:val="00061D2A"/>
    <w:rsid w:val="00061D31"/>
    <w:rsid w:val="00061DC4"/>
    <w:rsid w:val="000620AE"/>
    <w:rsid w:val="00062135"/>
    <w:rsid w:val="000621A9"/>
    <w:rsid w:val="0006228B"/>
    <w:rsid w:val="0006246B"/>
    <w:rsid w:val="0006247F"/>
    <w:rsid w:val="0006263A"/>
    <w:rsid w:val="00062B78"/>
    <w:rsid w:val="00062D9A"/>
    <w:rsid w:val="00062FE2"/>
    <w:rsid w:val="000631CE"/>
    <w:rsid w:val="000633FF"/>
    <w:rsid w:val="00063485"/>
    <w:rsid w:val="000634A9"/>
    <w:rsid w:val="00063661"/>
    <w:rsid w:val="00063837"/>
    <w:rsid w:val="00063900"/>
    <w:rsid w:val="000639E0"/>
    <w:rsid w:val="00063A96"/>
    <w:rsid w:val="00063D48"/>
    <w:rsid w:val="00063F57"/>
    <w:rsid w:val="0006405D"/>
    <w:rsid w:val="0006420A"/>
    <w:rsid w:val="000643BD"/>
    <w:rsid w:val="000644E4"/>
    <w:rsid w:val="000646C9"/>
    <w:rsid w:val="00064723"/>
    <w:rsid w:val="000647FF"/>
    <w:rsid w:val="0006480B"/>
    <w:rsid w:val="00064A2B"/>
    <w:rsid w:val="00064B46"/>
    <w:rsid w:val="00064E58"/>
    <w:rsid w:val="00064FF0"/>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5F0A"/>
    <w:rsid w:val="000660B3"/>
    <w:rsid w:val="00066111"/>
    <w:rsid w:val="00066173"/>
    <w:rsid w:val="000667D1"/>
    <w:rsid w:val="00066B4B"/>
    <w:rsid w:val="0006703F"/>
    <w:rsid w:val="00067087"/>
    <w:rsid w:val="0006709B"/>
    <w:rsid w:val="0006739D"/>
    <w:rsid w:val="00067440"/>
    <w:rsid w:val="00067463"/>
    <w:rsid w:val="0006777C"/>
    <w:rsid w:val="00067AC3"/>
    <w:rsid w:val="00067D98"/>
    <w:rsid w:val="00067DB5"/>
    <w:rsid w:val="00067FE2"/>
    <w:rsid w:val="000700AB"/>
    <w:rsid w:val="000700D6"/>
    <w:rsid w:val="00070192"/>
    <w:rsid w:val="00070519"/>
    <w:rsid w:val="000706E6"/>
    <w:rsid w:val="000707EF"/>
    <w:rsid w:val="00070B5A"/>
    <w:rsid w:val="00070DC1"/>
    <w:rsid w:val="00070E14"/>
    <w:rsid w:val="00070F55"/>
    <w:rsid w:val="00070FB6"/>
    <w:rsid w:val="00071147"/>
    <w:rsid w:val="0007118F"/>
    <w:rsid w:val="000711C1"/>
    <w:rsid w:val="00071221"/>
    <w:rsid w:val="00071304"/>
    <w:rsid w:val="000713A5"/>
    <w:rsid w:val="000715A3"/>
    <w:rsid w:val="0007162A"/>
    <w:rsid w:val="000716FB"/>
    <w:rsid w:val="00071740"/>
    <w:rsid w:val="00071FD0"/>
    <w:rsid w:val="00072188"/>
    <w:rsid w:val="000721EC"/>
    <w:rsid w:val="00072377"/>
    <w:rsid w:val="000725B5"/>
    <w:rsid w:val="00072726"/>
    <w:rsid w:val="00072A06"/>
    <w:rsid w:val="00072AF0"/>
    <w:rsid w:val="00072C3A"/>
    <w:rsid w:val="00072E75"/>
    <w:rsid w:val="00072EEC"/>
    <w:rsid w:val="00072EFA"/>
    <w:rsid w:val="00072FF7"/>
    <w:rsid w:val="000730EA"/>
    <w:rsid w:val="0007315B"/>
    <w:rsid w:val="0007337F"/>
    <w:rsid w:val="0007339A"/>
    <w:rsid w:val="0007359D"/>
    <w:rsid w:val="0007368E"/>
    <w:rsid w:val="000736C7"/>
    <w:rsid w:val="00073785"/>
    <w:rsid w:val="00073974"/>
    <w:rsid w:val="00073A2B"/>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31"/>
    <w:rsid w:val="00075381"/>
    <w:rsid w:val="00075428"/>
    <w:rsid w:val="00075680"/>
    <w:rsid w:val="000756BA"/>
    <w:rsid w:val="00075713"/>
    <w:rsid w:val="00075853"/>
    <w:rsid w:val="0007589D"/>
    <w:rsid w:val="00075999"/>
    <w:rsid w:val="00075AB6"/>
    <w:rsid w:val="00075B29"/>
    <w:rsid w:val="00075D34"/>
    <w:rsid w:val="00075DAB"/>
    <w:rsid w:val="00075ED9"/>
    <w:rsid w:val="00075F9A"/>
    <w:rsid w:val="00076408"/>
    <w:rsid w:val="0007661E"/>
    <w:rsid w:val="0007676D"/>
    <w:rsid w:val="000767DA"/>
    <w:rsid w:val="00076880"/>
    <w:rsid w:val="00076B98"/>
    <w:rsid w:val="00076C83"/>
    <w:rsid w:val="00076D3D"/>
    <w:rsid w:val="00076FD1"/>
    <w:rsid w:val="00077073"/>
    <w:rsid w:val="0007716C"/>
    <w:rsid w:val="0007722D"/>
    <w:rsid w:val="000773E9"/>
    <w:rsid w:val="000774F3"/>
    <w:rsid w:val="00077617"/>
    <w:rsid w:val="0007761E"/>
    <w:rsid w:val="0007796F"/>
    <w:rsid w:val="00077BBF"/>
    <w:rsid w:val="00077DD9"/>
    <w:rsid w:val="0008022A"/>
    <w:rsid w:val="00080396"/>
    <w:rsid w:val="00080418"/>
    <w:rsid w:val="000805B2"/>
    <w:rsid w:val="000805FD"/>
    <w:rsid w:val="00080696"/>
    <w:rsid w:val="000806A0"/>
    <w:rsid w:val="000808A3"/>
    <w:rsid w:val="00080D74"/>
    <w:rsid w:val="00080F1C"/>
    <w:rsid w:val="00081093"/>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031"/>
    <w:rsid w:val="00083207"/>
    <w:rsid w:val="000832D0"/>
    <w:rsid w:val="00083322"/>
    <w:rsid w:val="000834D0"/>
    <w:rsid w:val="000835DF"/>
    <w:rsid w:val="00083659"/>
    <w:rsid w:val="00083675"/>
    <w:rsid w:val="00083782"/>
    <w:rsid w:val="000837A8"/>
    <w:rsid w:val="000838E5"/>
    <w:rsid w:val="0008399B"/>
    <w:rsid w:val="00083ABE"/>
    <w:rsid w:val="00083D83"/>
    <w:rsid w:val="00083DD7"/>
    <w:rsid w:val="00084255"/>
    <w:rsid w:val="0008461F"/>
    <w:rsid w:val="0008473D"/>
    <w:rsid w:val="00084B54"/>
    <w:rsid w:val="00084B80"/>
    <w:rsid w:val="00085239"/>
    <w:rsid w:val="00085535"/>
    <w:rsid w:val="00085937"/>
    <w:rsid w:val="00085C2B"/>
    <w:rsid w:val="00085ED3"/>
    <w:rsid w:val="00085EF4"/>
    <w:rsid w:val="00085F08"/>
    <w:rsid w:val="00085FC8"/>
    <w:rsid w:val="00086217"/>
    <w:rsid w:val="000862BA"/>
    <w:rsid w:val="000862BF"/>
    <w:rsid w:val="000862F6"/>
    <w:rsid w:val="0008634D"/>
    <w:rsid w:val="0008635A"/>
    <w:rsid w:val="000867AD"/>
    <w:rsid w:val="000868B5"/>
    <w:rsid w:val="00086936"/>
    <w:rsid w:val="00086B50"/>
    <w:rsid w:val="00086B78"/>
    <w:rsid w:val="00086C4D"/>
    <w:rsid w:val="000870F1"/>
    <w:rsid w:val="000871C8"/>
    <w:rsid w:val="000874F0"/>
    <w:rsid w:val="00087535"/>
    <w:rsid w:val="00087555"/>
    <w:rsid w:val="0008760B"/>
    <w:rsid w:val="0008765D"/>
    <w:rsid w:val="000877A7"/>
    <w:rsid w:val="0008782D"/>
    <w:rsid w:val="00087A7A"/>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3C"/>
    <w:rsid w:val="0009168D"/>
    <w:rsid w:val="00091A6F"/>
    <w:rsid w:val="00091B3A"/>
    <w:rsid w:val="0009216D"/>
    <w:rsid w:val="000921E3"/>
    <w:rsid w:val="000922DC"/>
    <w:rsid w:val="000923C5"/>
    <w:rsid w:val="000926C0"/>
    <w:rsid w:val="000928AA"/>
    <w:rsid w:val="00092987"/>
    <w:rsid w:val="00092A3D"/>
    <w:rsid w:val="00092F03"/>
    <w:rsid w:val="00093145"/>
    <w:rsid w:val="000931C3"/>
    <w:rsid w:val="00093566"/>
    <w:rsid w:val="000936C1"/>
    <w:rsid w:val="00093917"/>
    <w:rsid w:val="00093976"/>
    <w:rsid w:val="00093CF6"/>
    <w:rsid w:val="00093EF0"/>
    <w:rsid w:val="00093F75"/>
    <w:rsid w:val="00093FA6"/>
    <w:rsid w:val="000940DC"/>
    <w:rsid w:val="00094179"/>
    <w:rsid w:val="0009437A"/>
    <w:rsid w:val="00094489"/>
    <w:rsid w:val="0009448B"/>
    <w:rsid w:val="000944B6"/>
    <w:rsid w:val="00094627"/>
    <w:rsid w:val="000947B7"/>
    <w:rsid w:val="00094908"/>
    <w:rsid w:val="00094935"/>
    <w:rsid w:val="00094A1F"/>
    <w:rsid w:val="00094A63"/>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10"/>
    <w:rsid w:val="000974E9"/>
    <w:rsid w:val="000979F0"/>
    <w:rsid w:val="00097AE8"/>
    <w:rsid w:val="000A0013"/>
    <w:rsid w:val="000A0121"/>
    <w:rsid w:val="000A01C7"/>
    <w:rsid w:val="000A02DC"/>
    <w:rsid w:val="000A05D7"/>
    <w:rsid w:val="000A0926"/>
    <w:rsid w:val="000A0928"/>
    <w:rsid w:val="000A0976"/>
    <w:rsid w:val="000A09A2"/>
    <w:rsid w:val="000A0CA1"/>
    <w:rsid w:val="000A0D2C"/>
    <w:rsid w:val="000A0D70"/>
    <w:rsid w:val="000A0E99"/>
    <w:rsid w:val="000A111C"/>
    <w:rsid w:val="000A1130"/>
    <w:rsid w:val="000A1453"/>
    <w:rsid w:val="000A1692"/>
    <w:rsid w:val="000A16D4"/>
    <w:rsid w:val="000A1736"/>
    <w:rsid w:val="000A17B9"/>
    <w:rsid w:val="000A18E3"/>
    <w:rsid w:val="000A19E5"/>
    <w:rsid w:val="000A1AD3"/>
    <w:rsid w:val="000A1B63"/>
    <w:rsid w:val="000A1D49"/>
    <w:rsid w:val="000A1E7B"/>
    <w:rsid w:val="000A20AD"/>
    <w:rsid w:val="000A21AE"/>
    <w:rsid w:val="000A23E5"/>
    <w:rsid w:val="000A2629"/>
    <w:rsid w:val="000A263D"/>
    <w:rsid w:val="000A26B9"/>
    <w:rsid w:val="000A26E4"/>
    <w:rsid w:val="000A278D"/>
    <w:rsid w:val="000A2C00"/>
    <w:rsid w:val="000A2D70"/>
    <w:rsid w:val="000A2DA8"/>
    <w:rsid w:val="000A2DDF"/>
    <w:rsid w:val="000A30AF"/>
    <w:rsid w:val="000A31F7"/>
    <w:rsid w:val="000A3405"/>
    <w:rsid w:val="000A37DD"/>
    <w:rsid w:val="000A39F2"/>
    <w:rsid w:val="000A3ACB"/>
    <w:rsid w:val="000A3B31"/>
    <w:rsid w:val="000A3C9A"/>
    <w:rsid w:val="000A424D"/>
    <w:rsid w:val="000A49DE"/>
    <w:rsid w:val="000A4A81"/>
    <w:rsid w:val="000A4B74"/>
    <w:rsid w:val="000A4C1D"/>
    <w:rsid w:val="000A4FEA"/>
    <w:rsid w:val="000A50EC"/>
    <w:rsid w:val="000A527C"/>
    <w:rsid w:val="000A52F5"/>
    <w:rsid w:val="000A54DF"/>
    <w:rsid w:val="000A5748"/>
    <w:rsid w:val="000A5796"/>
    <w:rsid w:val="000A5948"/>
    <w:rsid w:val="000A5C9B"/>
    <w:rsid w:val="000A5E7A"/>
    <w:rsid w:val="000A5FA8"/>
    <w:rsid w:val="000A5FC2"/>
    <w:rsid w:val="000A6023"/>
    <w:rsid w:val="000A6032"/>
    <w:rsid w:val="000A61CB"/>
    <w:rsid w:val="000A6243"/>
    <w:rsid w:val="000A6252"/>
    <w:rsid w:val="000A64D8"/>
    <w:rsid w:val="000A66AD"/>
    <w:rsid w:val="000A6723"/>
    <w:rsid w:val="000A6788"/>
    <w:rsid w:val="000A688A"/>
    <w:rsid w:val="000A68A9"/>
    <w:rsid w:val="000A692D"/>
    <w:rsid w:val="000A6A2E"/>
    <w:rsid w:val="000A6AC6"/>
    <w:rsid w:val="000A6CF1"/>
    <w:rsid w:val="000A6CFE"/>
    <w:rsid w:val="000A6E08"/>
    <w:rsid w:val="000A6EED"/>
    <w:rsid w:val="000A6F12"/>
    <w:rsid w:val="000A6F82"/>
    <w:rsid w:val="000A6FD1"/>
    <w:rsid w:val="000A7205"/>
    <w:rsid w:val="000A7A01"/>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BB1"/>
    <w:rsid w:val="000B1CD3"/>
    <w:rsid w:val="000B20A3"/>
    <w:rsid w:val="000B256B"/>
    <w:rsid w:val="000B2767"/>
    <w:rsid w:val="000B29F6"/>
    <w:rsid w:val="000B2DFD"/>
    <w:rsid w:val="000B3085"/>
    <w:rsid w:val="000B32D4"/>
    <w:rsid w:val="000B3413"/>
    <w:rsid w:val="000B3700"/>
    <w:rsid w:val="000B38DA"/>
    <w:rsid w:val="000B3B01"/>
    <w:rsid w:val="000B3BA0"/>
    <w:rsid w:val="000B3C94"/>
    <w:rsid w:val="000B3F37"/>
    <w:rsid w:val="000B3FF8"/>
    <w:rsid w:val="000B406A"/>
    <w:rsid w:val="000B437F"/>
    <w:rsid w:val="000B4426"/>
    <w:rsid w:val="000B4788"/>
    <w:rsid w:val="000B48A6"/>
    <w:rsid w:val="000B4911"/>
    <w:rsid w:val="000B49D7"/>
    <w:rsid w:val="000B4A00"/>
    <w:rsid w:val="000B4B31"/>
    <w:rsid w:val="000B4CEE"/>
    <w:rsid w:val="000B4FDA"/>
    <w:rsid w:val="000B4FF1"/>
    <w:rsid w:val="000B52F6"/>
    <w:rsid w:val="000B546F"/>
    <w:rsid w:val="000B5885"/>
    <w:rsid w:val="000B5BE2"/>
    <w:rsid w:val="000B5CFF"/>
    <w:rsid w:val="000B5D4A"/>
    <w:rsid w:val="000B5D58"/>
    <w:rsid w:val="000B6000"/>
    <w:rsid w:val="000B6030"/>
    <w:rsid w:val="000B6305"/>
    <w:rsid w:val="000B65BE"/>
    <w:rsid w:val="000B664C"/>
    <w:rsid w:val="000B66C6"/>
    <w:rsid w:val="000B684D"/>
    <w:rsid w:val="000B6920"/>
    <w:rsid w:val="000B6A8D"/>
    <w:rsid w:val="000B6BDF"/>
    <w:rsid w:val="000B6F09"/>
    <w:rsid w:val="000B6F56"/>
    <w:rsid w:val="000B6F72"/>
    <w:rsid w:val="000B7034"/>
    <w:rsid w:val="000B70B2"/>
    <w:rsid w:val="000B71B6"/>
    <w:rsid w:val="000B720F"/>
    <w:rsid w:val="000B740F"/>
    <w:rsid w:val="000B7424"/>
    <w:rsid w:val="000B748E"/>
    <w:rsid w:val="000B74A8"/>
    <w:rsid w:val="000B757F"/>
    <w:rsid w:val="000B7859"/>
    <w:rsid w:val="000B7985"/>
    <w:rsid w:val="000B7B2B"/>
    <w:rsid w:val="000B7C1C"/>
    <w:rsid w:val="000B7D5E"/>
    <w:rsid w:val="000B7FF8"/>
    <w:rsid w:val="000C024F"/>
    <w:rsid w:val="000C028F"/>
    <w:rsid w:val="000C03BF"/>
    <w:rsid w:val="000C08A9"/>
    <w:rsid w:val="000C08CD"/>
    <w:rsid w:val="000C0A5C"/>
    <w:rsid w:val="000C0C05"/>
    <w:rsid w:val="000C0C40"/>
    <w:rsid w:val="000C0CB8"/>
    <w:rsid w:val="000C133A"/>
    <w:rsid w:val="000C1545"/>
    <w:rsid w:val="000C16E3"/>
    <w:rsid w:val="000C1756"/>
    <w:rsid w:val="000C1759"/>
    <w:rsid w:val="000C1769"/>
    <w:rsid w:val="000C17DB"/>
    <w:rsid w:val="000C1919"/>
    <w:rsid w:val="000C1A3D"/>
    <w:rsid w:val="000C1A70"/>
    <w:rsid w:val="000C1DBD"/>
    <w:rsid w:val="000C1FCC"/>
    <w:rsid w:val="000C240A"/>
    <w:rsid w:val="000C2612"/>
    <w:rsid w:val="000C2696"/>
    <w:rsid w:val="000C28C6"/>
    <w:rsid w:val="000C292E"/>
    <w:rsid w:val="000C2DE1"/>
    <w:rsid w:val="000C2E7E"/>
    <w:rsid w:val="000C31C0"/>
    <w:rsid w:val="000C38C6"/>
    <w:rsid w:val="000C393F"/>
    <w:rsid w:val="000C3A7D"/>
    <w:rsid w:val="000C3B2D"/>
    <w:rsid w:val="000C3DD8"/>
    <w:rsid w:val="000C3E07"/>
    <w:rsid w:val="000C3FAE"/>
    <w:rsid w:val="000C4065"/>
    <w:rsid w:val="000C4137"/>
    <w:rsid w:val="000C4538"/>
    <w:rsid w:val="000C453E"/>
    <w:rsid w:val="000C4851"/>
    <w:rsid w:val="000C487F"/>
    <w:rsid w:val="000C4949"/>
    <w:rsid w:val="000C4C76"/>
    <w:rsid w:val="000C5023"/>
    <w:rsid w:val="000C5092"/>
    <w:rsid w:val="000C5238"/>
    <w:rsid w:val="000C5351"/>
    <w:rsid w:val="000C5371"/>
    <w:rsid w:val="000C568D"/>
    <w:rsid w:val="000C5759"/>
    <w:rsid w:val="000C5A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3FC"/>
    <w:rsid w:val="000D0486"/>
    <w:rsid w:val="000D084E"/>
    <w:rsid w:val="000D0A0F"/>
    <w:rsid w:val="000D0AB8"/>
    <w:rsid w:val="000D0BCC"/>
    <w:rsid w:val="000D0DCA"/>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5"/>
    <w:rsid w:val="000D29D6"/>
    <w:rsid w:val="000D2AE0"/>
    <w:rsid w:val="000D2CDA"/>
    <w:rsid w:val="000D305B"/>
    <w:rsid w:val="000D30BC"/>
    <w:rsid w:val="000D3319"/>
    <w:rsid w:val="000D3369"/>
    <w:rsid w:val="000D3441"/>
    <w:rsid w:val="000D3488"/>
    <w:rsid w:val="000D362A"/>
    <w:rsid w:val="000D368B"/>
    <w:rsid w:val="000D37F2"/>
    <w:rsid w:val="000D37FA"/>
    <w:rsid w:val="000D3863"/>
    <w:rsid w:val="000D389E"/>
    <w:rsid w:val="000D3A78"/>
    <w:rsid w:val="000D3B0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31C"/>
    <w:rsid w:val="000D6381"/>
    <w:rsid w:val="000D644D"/>
    <w:rsid w:val="000D6612"/>
    <w:rsid w:val="000D6685"/>
    <w:rsid w:val="000D669F"/>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3EA"/>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A8B"/>
    <w:rsid w:val="000E2C7C"/>
    <w:rsid w:val="000E2DAD"/>
    <w:rsid w:val="000E2E21"/>
    <w:rsid w:val="000E3075"/>
    <w:rsid w:val="000E30F6"/>
    <w:rsid w:val="000E32B1"/>
    <w:rsid w:val="000E331F"/>
    <w:rsid w:val="000E3358"/>
    <w:rsid w:val="000E3456"/>
    <w:rsid w:val="000E37C8"/>
    <w:rsid w:val="000E3821"/>
    <w:rsid w:val="000E38ED"/>
    <w:rsid w:val="000E3930"/>
    <w:rsid w:val="000E3986"/>
    <w:rsid w:val="000E3A6B"/>
    <w:rsid w:val="000E3CC6"/>
    <w:rsid w:val="000E3DD8"/>
    <w:rsid w:val="000E3F84"/>
    <w:rsid w:val="000E40C3"/>
    <w:rsid w:val="000E4149"/>
    <w:rsid w:val="000E4373"/>
    <w:rsid w:val="000E4736"/>
    <w:rsid w:val="000E488E"/>
    <w:rsid w:val="000E4C9B"/>
    <w:rsid w:val="000E4D01"/>
    <w:rsid w:val="000E5533"/>
    <w:rsid w:val="000E5830"/>
    <w:rsid w:val="000E589A"/>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63E"/>
    <w:rsid w:val="000E7C3A"/>
    <w:rsid w:val="000E7CB9"/>
    <w:rsid w:val="000E7F51"/>
    <w:rsid w:val="000F00D8"/>
    <w:rsid w:val="000F00FA"/>
    <w:rsid w:val="000F03C7"/>
    <w:rsid w:val="000F0454"/>
    <w:rsid w:val="000F06C7"/>
    <w:rsid w:val="000F073D"/>
    <w:rsid w:val="000F0745"/>
    <w:rsid w:val="000F093E"/>
    <w:rsid w:val="000F095B"/>
    <w:rsid w:val="000F0A3F"/>
    <w:rsid w:val="000F0AAF"/>
    <w:rsid w:val="000F108A"/>
    <w:rsid w:val="000F120C"/>
    <w:rsid w:val="000F1323"/>
    <w:rsid w:val="000F13C4"/>
    <w:rsid w:val="000F13D7"/>
    <w:rsid w:val="000F142F"/>
    <w:rsid w:val="000F1540"/>
    <w:rsid w:val="000F1715"/>
    <w:rsid w:val="000F17E4"/>
    <w:rsid w:val="000F182B"/>
    <w:rsid w:val="000F1878"/>
    <w:rsid w:val="000F1CE1"/>
    <w:rsid w:val="000F1CF3"/>
    <w:rsid w:val="000F1E17"/>
    <w:rsid w:val="000F1E76"/>
    <w:rsid w:val="000F1F98"/>
    <w:rsid w:val="000F20CD"/>
    <w:rsid w:val="000F230E"/>
    <w:rsid w:val="000F2757"/>
    <w:rsid w:val="000F284F"/>
    <w:rsid w:val="000F28E9"/>
    <w:rsid w:val="000F2929"/>
    <w:rsid w:val="000F2965"/>
    <w:rsid w:val="000F2A55"/>
    <w:rsid w:val="000F2B66"/>
    <w:rsid w:val="000F2BF7"/>
    <w:rsid w:val="000F33C4"/>
    <w:rsid w:val="000F34C7"/>
    <w:rsid w:val="000F34E4"/>
    <w:rsid w:val="000F37A0"/>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3C6"/>
    <w:rsid w:val="000F4425"/>
    <w:rsid w:val="000F444C"/>
    <w:rsid w:val="000F4469"/>
    <w:rsid w:val="000F446F"/>
    <w:rsid w:val="000F4650"/>
    <w:rsid w:val="000F47DF"/>
    <w:rsid w:val="000F4858"/>
    <w:rsid w:val="000F4A84"/>
    <w:rsid w:val="000F4AC1"/>
    <w:rsid w:val="000F4CAF"/>
    <w:rsid w:val="000F4D2F"/>
    <w:rsid w:val="000F4E96"/>
    <w:rsid w:val="000F4F44"/>
    <w:rsid w:val="000F4FA3"/>
    <w:rsid w:val="000F4FD0"/>
    <w:rsid w:val="000F52C0"/>
    <w:rsid w:val="000F5340"/>
    <w:rsid w:val="000F53CB"/>
    <w:rsid w:val="000F5BC4"/>
    <w:rsid w:val="000F5DF5"/>
    <w:rsid w:val="000F6099"/>
    <w:rsid w:val="000F6168"/>
    <w:rsid w:val="000F6799"/>
    <w:rsid w:val="000F6881"/>
    <w:rsid w:val="000F68C2"/>
    <w:rsid w:val="000F6C32"/>
    <w:rsid w:val="000F6C5F"/>
    <w:rsid w:val="000F6CFF"/>
    <w:rsid w:val="000F6D86"/>
    <w:rsid w:val="000F6E0B"/>
    <w:rsid w:val="000F6EF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3AE"/>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5EC"/>
    <w:rsid w:val="001026E6"/>
    <w:rsid w:val="00102898"/>
    <w:rsid w:val="00102A33"/>
    <w:rsid w:val="00102AED"/>
    <w:rsid w:val="00102CF1"/>
    <w:rsid w:val="00102CF6"/>
    <w:rsid w:val="00102D45"/>
    <w:rsid w:val="00102E56"/>
    <w:rsid w:val="001030A7"/>
    <w:rsid w:val="00103276"/>
    <w:rsid w:val="0010342A"/>
    <w:rsid w:val="00103446"/>
    <w:rsid w:val="00103464"/>
    <w:rsid w:val="00103465"/>
    <w:rsid w:val="00103658"/>
    <w:rsid w:val="0010366C"/>
    <w:rsid w:val="00103B2C"/>
    <w:rsid w:val="00103CD1"/>
    <w:rsid w:val="00103CD2"/>
    <w:rsid w:val="00103D26"/>
    <w:rsid w:val="00103FB7"/>
    <w:rsid w:val="00104058"/>
    <w:rsid w:val="0010405D"/>
    <w:rsid w:val="001041C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508"/>
    <w:rsid w:val="0010660E"/>
    <w:rsid w:val="0010698A"/>
    <w:rsid w:val="00106A34"/>
    <w:rsid w:val="00106A95"/>
    <w:rsid w:val="00106BC5"/>
    <w:rsid w:val="00106CC3"/>
    <w:rsid w:val="00106E7E"/>
    <w:rsid w:val="00106F2A"/>
    <w:rsid w:val="00106FE3"/>
    <w:rsid w:val="00106FF1"/>
    <w:rsid w:val="0010708B"/>
    <w:rsid w:val="0010733D"/>
    <w:rsid w:val="00107378"/>
    <w:rsid w:val="001074B3"/>
    <w:rsid w:val="00107874"/>
    <w:rsid w:val="001078CD"/>
    <w:rsid w:val="0010795D"/>
    <w:rsid w:val="00107B09"/>
    <w:rsid w:val="00110049"/>
    <w:rsid w:val="001100E1"/>
    <w:rsid w:val="00110165"/>
    <w:rsid w:val="00110223"/>
    <w:rsid w:val="0011034F"/>
    <w:rsid w:val="001103EE"/>
    <w:rsid w:val="001105A2"/>
    <w:rsid w:val="001106AD"/>
    <w:rsid w:val="00110755"/>
    <w:rsid w:val="00110851"/>
    <w:rsid w:val="001108AC"/>
    <w:rsid w:val="00110FF2"/>
    <w:rsid w:val="001112ED"/>
    <w:rsid w:val="00111571"/>
    <w:rsid w:val="001115C0"/>
    <w:rsid w:val="001115F4"/>
    <w:rsid w:val="001116D2"/>
    <w:rsid w:val="00111702"/>
    <w:rsid w:val="0011190B"/>
    <w:rsid w:val="00111AD9"/>
    <w:rsid w:val="00111CCD"/>
    <w:rsid w:val="00111EED"/>
    <w:rsid w:val="001120D4"/>
    <w:rsid w:val="0011215E"/>
    <w:rsid w:val="001122D5"/>
    <w:rsid w:val="0011230B"/>
    <w:rsid w:val="00112603"/>
    <w:rsid w:val="00112652"/>
    <w:rsid w:val="001126ED"/>
    <w:rsid w:val="001128AD"/>
    <w:rsid w:val="00112975"/>
    <w:rsid w:val="00112986"/>
    <w:rsid w:val="00112B8F"/>
    <w:rsid w:val="00112E43"/>
    <w:rsid w:val="001133CF"/>
    <w:rsid w:val="001134DA"/>
    <w:rsid w:val="0011366C"/>
    <w:rsid w:val="0011372B"/>
    <w:rsid w:val="00113891"/>
    <w:rsid w:val="001139E7"/>
    <w:rsid w:val="00113AA1"/>
    <w:rsid w:val="00113D8F"/>
    <w:rsid w:val="00113ECC"/>
    <w:rsid w:val="00113F0E"/>
    <w:rsid w:val="001140FA"/>
    <w:rsid w:val="001141CF"/>
    <w:rsid w:val="00114350"/>
    <w:rsid w:val="00114379"/>
    <w:rsid w:val="001145D8"/>
    <w:rsid w:val="0011460A"/>
    <w:rsid w:val="001146A3"/>
    <w:rsid w:val="001146C6"/>
    <w:rsid w:val="0011472B"/>
    <w:rsid w:val="0011478B"/>
    <w:rsid w:val="001147B8"/>
    <w:rsid w:val="00114836"/>
    <w:rsid w:val="00114949"/>
    <w:rsid w:val="00114998"/>
    <w:rsid w:val="00114A1A"/>
    <w:rsid w:val="00114A5A"/>
    <w:rsid w:val="00114A9C"/>
    <w:rsid w:val="00114C79"/>
    <w:rsid w:val="00114D32"/>
    <w:rsid w:val="00114E61"/>
    <w:rsid w:val="00114EA7"/>
    <w:rsid w:val="00114EDE"/>
    <w:rsid w:val="00115213"/>
    <w:rsid w:val="0011536C"/>
    <w:rsid w:val="00115716"/>
    <w:rsid w:val="0011584C"/>
    <w:rsid w:val="00115875"/>
    <w:rsid w:val="001158D5"/>
    <w:rsid w:val="00115AB7"/>
    <w:rsid w:val="00115AD9"/>
    <w:rsid w:val="00115AFC"/>
    <w:rsid w:val="00115DD3"/>
    <w:rsid w:val="00115E87"/>
    <w:rsid w:val="00115EA2"/>
    <w:rsid w:val="00116173"/>
    <w:rsid w:val="00116308"/>
    <w:rsid w:val="00116339"/>
    <w:rsid w:val="001163FC"/>
    <w:rsid w:val="0011670B"/>
    <w:rsid w:val="001169BF"/>
    <w:rsid w:val="00116A2D"/>
    <w:rsid w:val="00116E33"/>
    <w:rsid w:val="00116F50"/>
    <w:rsid w:val="001174D9"/>
    <w:rsid w:val="001175EF"/>
    <w:rsid w:val="00117677"/>
    <w:rsid w:val="00117957"/>
    <w:rsid w:val="001179B9"/>
    <w:rsid w:val="001179DC"/>
    <w:rsid w:val="00117A07"/>
    <w:rsid w:val="00117BD2"/>
    <w:rsid w:val="00117C78"/>
    <w:rsid w:val="00117FDB"/>
    <w:rsid w:val="001201A2"/>
    <w:rsid w:val="001201EA"/>
    <w:rsid w:val="0012034A"/>
    <w:rsid w:val="001203DB"/>
    <w:rsid w:val="00120682"/>
    <w:rsid w:val="0012079F"/>
    <w:rsid w:val="001207F3"/>
    <w:rsid w:val="0012082E"/>
    <w:rsid w:val="001208D9"/>
    <w:rsid w:val="00120B01"/>
    <w:rsid w:val="00120BC8"/>
    <w:rsid w:val="00120C0C"/>
    <w:rsid w:val="00120C13"/>
    <w:rsid w:val="00120C56"/>
    <w:rsid w:val="00120F91"/>
    <w:rsid w:val="0012106B"/>
    <w:rsid w:val="0012124E"/>
    <w:rsid w:val="00121283"/>
    <w:rsid w:val="00121510"/>
    <w:rsid w:val="001216CF"/>
    <w:rsid w:val="0012174E"/>
    <w:rsid w:val="00121769"/>
    <w:rsid w:val="001217D5"/>
    <w:rsid w:val="00121AC6"/>
    <w:rsid w:val="00121B0F"/>
    <w:rsid w:val="00121BDC"/>
    <w:rsid w:val="00121D3C"/>
    <w:rsid w:val="00121E1A"/>
    <w:rsid w:val="00121EF0"/>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53B"/>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4F4D"/>
    <w:rsid w:val="00125029"/>
    <w:rsid w:val="00125078"/>
    <w:rsid w:val="001252FE"/>
    <w:rsid w:val="00125443"/>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6F44"/>
    <w:rsid w:val="00126F80"/>
    <w:rsid w:val="001270D9"/>
    <w:rsid w:val="001270EA"/>
    <w:rsid w:val="0012748E"/>
    <w:rsid w:val="001274AC"/>
    <w:rsid w:val="001274D4"/>
    <w:rsid w:val="001275E6"/>
    <w:rsid w:val="0012773D"/>
    <w:rsid w:val="001277F2"/>
    <w:rsid w:val="001278DD"/>
    <w:rsid w:val="00127DC1"/>
    <w:rsid w:val="00127DE2"/>
    <w:rsid w:val="00127E13"/>
    <w:rsid w:val="00127F28"/>
    <w:rsid w:val="0013016D"/>
    <w:rsid w:val="00130714"/>
    <w:rsid w:val="00130953"/>
    <w:rsid w:val="001309F5"/>
    <w:rsid w:val="00130BBD"/>
    <w:rsid w:val="00130E1B"/>
    <w:rsid w:val="001312E1"/>
    <w:rsid w:val="001313A5"/>
    <w:rsid w:val="00131416"/>
    <w:rsid w:val="0013162D"/>
    <w:rsid w:val="00131683"/>
    <w:rsid w:val="001318AE"/>
    <w:rsid w:val="001319C7"/>
    <w:rsid w:val="00131AC6"/>
    <w:rsid w:val="00131C95"/>
    <w:rsid w:val="00131DD4"/>
    <w:rsid w:val="001321CE"/>
    <w:rsid w:val="001322B0"/>
    <w:rsid w:val="001322B7"/>
    <w:rsid w:val="00132500"/>
    <w:rsid w:val="00132564"/>
    <w:rsid w:val="00132671"/>
    <w:rsid w:val="00132767"/>
    <w:rsid w:val="00132871"/>
    <w:rsid w:val="00132917"/>
    <w:rsid w:val="00132933"/>
    <w:rsid w:val="00132A2B"/>
    <w:rsid w:val="00132A9C"/>
    <w:rsid w:val="00132E89"/>
    <w:rsid w:val="00132F84"/>
    <w:rsid w:val="00133020"/>
    <w:rsid w:val="0013305B"/>
    <w:rsid w:val="0013327F"/>
    <w:rsid w:val="0013334C"/>
    <w:rsid w:val="00133482"/>
    <w:rsid w:val="00133C6C"/>
    <w:rsid w:val="00133D1A"/>
    <w:rsid w:val="00133EBD"/>
    <w:rsid w:val="001341C8"/>
    <w:rsid w:val="0013421B"/>
    <w:rsid w:val="001342C3"/>
    <w:rsid w:val="001342FD"/>
    <w:rsid w:val="00134334"/>
    <w:rsid w:val="00134867"/>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22"/>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82"/>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6A3"/>
    <w:rsid w:val="001428DC"/>
    <w:rsid w:val="00142987"/>
    <w:rsid w:val="00142B21"/>
    <w:rsid w:val="00142E42"/>
    <w:rsid w:val="00142EE7"/>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84A"/>
    <w:rsid w:val="0014491B"/>
    <w:rsid w:val="001449D8"/>
    <w:rsid w:val="00144B3F"/>
    <w:rsid w:val="00144CB2"/>
    <w:rsid w:val="00144D67"/>
    <w:rsid w:val="00144E04"/>
    <w:rsid w:val="00144E1E"/>
    <w:rsid w:val="001454C4"/>
    <w:rsid w:val="00145964"/>
    <w:rsid w:val="00145B83"/>
    <w:rsid w:val="00145BCB"/>
    <w:rsid w:val="00145F35"/>
    <w:rsid w:val="001462D7"/>
    <w:rsid w:val="00146577"/>
    <w:rsid w:val="00146773"/>
    <w:rsid w:val="00146A1D"/>
    <w:rsid w:val="00146AE1"/>
    <w:rsid w:val="00146CF1"/>
    <w:rsid w:val="00146EE8"/>
    <w:rsid w:val="0014703E"/>
    <w:rsid w:val="0014708C"/>
    <w:rsid w:val="00147531"/>
    <w:rsid w:val="001476B9"/>
    <w:rsid w:val="00147923"/>
    <w:rsid w:val="00147D65"/>
    <w:rsid w:val="00147D91"/>
    <w:rsid w:val="00147E8D"/>
    <w:rsid w:val="00150020"/>
    <w:rsid w:val="00150170"/>
    <w:rsid w:val="00150427"/>
    <w:rsid w:val="001508E1"/>
    <w:rsid w:val="00150C5F"/>
    <w:rsid w:val="00150CDC"/>
    <w:rsid w:val="00150E73"/>
    <w:rsid w:val="00150F41"/>
    <w:rsid w:val="001510ED"/>
    <w:rsid w:val="001512EE"/>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59E"/>
    <w:rsid w:val="0015475F"/>
    <w:rsid w:val="0015485A"/>
    <w:rsid w:val="00154F0D"/>
    <w:rsid w:val="00155178"/>
    <w:rsid w:val="00155355"/>
    <w:rsid w:val="00155385"/>
    <w:rsid w:val="00155403"/>
    <w:rsid w:val="00155530"/>
    <w:rsid w:val="001555D6"/>
    <w:rsid w:val="00155908"/>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3ED"/>
    <w:rsid w:val="00160674"/>
    <w:rsid w:val="00160786"/>
    <w:rsid w:val="001607A2"/>
    <w:rsid w:val="00160ABA"/>
    <w:rsid w:val="00160B9D"/>
    <w:rsid w:val="00160E77"/>
    <w:rsid w:val="0016103F"/>
    <w:rsid w:val="001612A5"/>
    <w:rsid w:val="001615BC"/>
    <w:rsid w:val="0016191F"/>
    <w:rsid w:val="00161DF7"/>
    <w:rsid w:val="00162262"/>
    <w:rsid w:val="001623A3"/>
    <w:rsid w:val="0016246D"/>
    <w:rsid w:val="00162492"/>
    <w:rsid w:val="001624D5"/>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54"/>
    <w:rsid w:val="0016509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0A3"/>
    <w:rsid w:val="001661E7"/>
    <w:rsid w:val="00166300"/>
    <w:rsid w:val="0016634F"/>
    <w:rsid w:val="0016663E"/>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171"/>
    <w:rsid w:val="0016727A"/>
    <w:rsid w:val="0016733C"/>
    <w:rsid w:val="001673E6"/>
    <w:rsid w:val="001674F9"/>
    <w:rsid w:val="001675E8"/>
    <w:rsid w:val="0016764C"/>
    <w:rsid w:val="00167A7B"/>
    <w:rsid w:val="00167B45"/>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F9C"/>
    <w:rsid w:val="001711B9"/>
    <w:rsid w:val="00171551"/>
    <w:rsid w:val="001715A5"/>
    <w:rsid w:val="00171661"/>
    <w:rsid w:val="00171687"/>
    <w:rsid w:val="0017188A"/>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090"/>
    <w:rsid w:val="001731F5"/>
    <w:rsid w:val="0017351C"/>
    <w:rsid w:val="001736FA"/>
    <w:rsid w:val="001737F5"/>
    <w:rsid w:val="001738A5"/>
    <w:rsid w:val="001738CE"/>
    <w:rsid w:val="001738FB"/>
    <w:rsid w:val="0017393F"/>
    <w:rsid w:val="001739C7"/>
    <w:rsid w:val="00173A00"/>
    <w:rsid w:val="00173D38"/>
    <w:rsid w:val="0017401F"/>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68A"/>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D5"/>
    <w:rsid w:val="001800E6"/>
    <w:rsid w:val="0018016C"/>
    <w:rsid w:val="001805E9"/>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6C"/>
    <w:rsid w:val="001823B3"/>
    <w:rsid w:val="001823DC"/>
    <w:rsid w:val="0018243B"/>
    <w:rsid w:val="0018246F"/>
    <w:rsid w:val="0018254B"/>
    <w:rsid w:val="00182718"/>
    <w:rsid w:val="001828D1"/>
    <w:rsid w:val="00182A11"/>
    <w:rsid w:val="00182F3F"/>
    <w:rsid w:val="00182FBF"/>
    <w:rsid w:val="00183064"/>
    <w:rsid w:val="00183075"/>
    <w:rsid w:val="001836B6"/>
    <w:rsid w:val="001836DF"/>
    <w:rsid w:val="00183733"/>
    <w:rsid w:val="001837AB"/>
    <w:rsid w:val="00183B8B"/>
    <w:rsid w:val="00183CB7"/>
    <w:rsid w:val="00183CC6"/>
    <w:rsid w:val="00183F11"/>
    <w:rsid w:val="001840F5"/>
    <w:rsid w:val="0018410D"/>
    <w:rsid w:val="00184292"/>
    <w:rsid w:val="00184411"/>
    <w:rsid w:val="00184412"/>
    <w:rsid w:val="001844AD"/>
    <w:rsid w:val="001845D1"/>
    <w:rsid w:val="0018463C"/>
    <w:rsid w:val="00184658"/>
    <w:rsid w:val="0018484A"/>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151"/>
    <w:rsid w:val="00186395"/>
    <w:rsid w:val="001863E3"/>
    <w:rsid w:val="0018695F"/>
    <w:rsid w:val="001869B6"/>
    <w:rsid w:val="00186AD5"/>
    <w:rsid w:val="00186B4D"/>
    <w:rsid w:val="00186EFA"/>
    <w:rsid w:val="00186F85"/>
    <w:rsid w:val="00187305"/>
    <w:rsid w:val="001875AE"/>
    <w:rsid w:val="00187629"/>
    <w:rsid w:val="0018767B"/>
    <w:rsid w:val="0018773D"/>
    <w:rsid w:val="00187B22"/>
    <w:rsid w:val="00187C5E"/>
    <w:rsid w:val="00187EDB"/>
    <w:rsid w:val="0019002A"/>
    <w:rsid w:val="00190364"/>
    <w:rsid w:val="00190792"/>
    <w:rsid w:val="00190873"/>
    <w:rsid w:val="001908C5"/>
    <w:rsid w:val="00190927"/>
    <w:rsid w:val="0019094C"/>
    <w:rsid w:val="00190BD5"/>
    <w:rsid w:val="00190C05"/>
    <w:rsid w:val="00190C5A"/>
    <w:rsid w:val="00190D28"/>
    <w:rsid w:val="00191166"/>
    <w:rsid w:val="00191445"/>
    <w:rsid w:val="001914CB"/>
    <w:rsid w:val="00191557"/>
    <w:rsid w:val="001915F4"/>
    <w:rsid w:val="00191727"/>
    <w:rsid w:val="0019183F"/>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0E"/>
    <w:rsid w:val="00192A39"/>
    <w:rsid w:val="00192BB2"/>
    <w:rsid w:val="00192CEC"/>
    <w:rsid w:val="0019363A"/>
    <w:rsid w:val="00193760"/>
    <w:rsid w:val="00193873"/>
    <w:rsid w:val="00193987"/>
    <w:rsid w:val="00193A4E"/>
    <w:rsid w:val="00193A7C"/>
    <w:rsid w:val="00193D10"/>
    <w:rsid w:val="00193DC9"/>
    <w:rsid w:val="0019410A"/>
    <w:rsid w:val="001941AA"/>
    <w:rsid w:val="0019443E"/>
    <w:rsid w:val="00194743"/>
    <w:rsid w:val="00194955"/>
    <w:rsid w:val="00194B6F"/>
    <w:rsid w:val="00194C54"/>
    <w:rsid w:val="00194D75"/>
    <w:rsid w:val="00194DCF"/>
    <w:rsid w:val="001950D5"/>
    <w:rsid w:val="001952A4"/>
    <w:rsid w:val="001953A8"/>
    <w:rsid w:val="001953D5"/>
    <w:rsid w:val="001953E4"/>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BA"/>
    <w:rsid w:val="00196EF5"/>
    <w:rsid w:val="00196EF9"/>
    <w:rsid w:val="00196F4A"/>
    <w:rsid w:val="00196FF4"/>
    <w:rsid w:val="0019724B"/>
    <w:rsid w:val="0019734F"/>
    <w:rsid w:val="00197866"/>
    <w:rsid w:val="00197B61"/>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0FD7"/>
    <w:rsid w:val="001A1337"/>
    <w:rsid w:val="001A150E"/>
    <w:rsid w:val="001A15F9"/>
    <w:rsid w:val="001A1602"/>
    <w:rsid w:val="001A1760"/>
    <w:rsid w:val="001A1936"/>
    <w:rsid w:val="001A1C79"/>
    <w:rsid w:val="001A1CC6"/>
    <w:rsid w:val="001A1E87"/>
    <w:rsid w:val="001A1F22"/>
    <w:rsid w:val="001A2254"/>
    <w:rsid w:val="001A225C"/>
    <w:rsid w:val="001A22A7"/>
    <w:rsid w:val="001A2557"/>
    <w:rsid w:val="001A261D"/>
    <w:rsid w:val="001A273B"/>
    <w:rsid w:val="001A291C"/>
    <w:rsid w:val="001A2939"/>
    <w:rsid w:val="001A2A6D"/>
    <w:rsid w:val="001A2E3F"/>
    <w:rsid w:val="001A2EB3"/>
    <w:rsid w:val="001A2EB6"/>
    <w:rsid w:val="001A2F60"/>
    <w:rsid w:val="001A2FD5"/>
    <w:rsid w:val="001A3037"/>
    <w:rsid w:val="001A30FB"/>
    <w:rsid w:val="001A31BE"/>
    <w:rsid w:val="001A324F"/>
    <w:rsid w:val="001A3273"/>
    <w:rsid w:val="001A35BF"/>
    <w:rsid w:val="001A36CF"/>
    <w:rsid w:val="001A3974"/>
    <w:rsid w:val="001A39DB"/>
    <w:rsid w:val="001A3ADF"/>
    <w:rsid w:val="001A3BBA"/>
    <w:rsid w:val="001A3C92"/>
    <w:rsid w:val="001A3F0F"/>
    <w:rsid w:val="001A3F73"/>
    <w:rsid w:val="001A3FA5"/>
    <w:rsid w:val="001A40CC"/>
    <w:rsid w:val="001A422A"/>
    <w:rsid w:val="001A4281"/>
    <w:rsid w:val="001A438D"/>
    <w:rsid w:val="001A44DF"/>
    <w:rsid w:val="001A4A69"/>
    <w:rsid w:val="001A4C87"/>
    <w:rsid w:val="001A4DFE"/>
    <w:rsid w:val="001A4EDF"/>
    <w:rsid w:val="001A506F"/>
    <w:rsid w:val="001A5308"/>
    <w:rsid w:val="001A53BF"/>
    <w:rsid w:val="001A53FF"/>
    <w:rsid w:val="001A54E5"/>
    <w:rsid w:val="001A5599"/>
    <w:rsid w:val="001A5B29"/>
    <w:rsid w:val="001A5CC6"/>
    <w:rsid w:val="001A5D97"/>
    <w:rsid w:val="001A5E26"/>
    <w:rsid w:val="001A6164"/>
    <w:rsid w:val="001A619E"/>
    <w:rsid w:val="001A61A0"/>
    <w:rsid w:val="001A6426"/>
    <w:rsid w:val="001A64B2"/>
    <w:rsid w:val="001A6510"/>
    <w:rsid w:val="001A6729"/>
    <w:rsid w:val="001A682E"/>
    <w:rsid w:val="001A694A"/>
    <w:rsid w:val="001A6AFE"/>
    <w:rsid w:val="001A6B82"/>
    <w:rsid w:val="001A6BE1"/>
    <w:rsid w:val="001A6DC9"/>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667"/>
    <w:rsid w:val="001B17A5"/>
    <w:rsid w:val="001B1937"/>
    <w:rsid w:val="001B19F5"/>
    <w:rsid w:val="001B1CDC"/>
    <w:rsid w:val="001B1DBB"/>
    <w:rsid w:val="001B1F3B"/>
    <w:rsid w:val="001B2099"/>
    <w:rsid w:val="001B23B9"/>
    <w:rsid w:val="001B23D5"/>
    <w:rsid w:val="001B2509"/>
    <w:rsid w:val="001B2848"/>
    <w:rsid w:val="001B28A9"/>
    <w:rsid w:val="001B2993"/>
    <w:rsid w:val="001B29C3"/>
    <w:rsid w:val="001B2C06"/>
    <w:rsid w:val="001B2C18"/>
    <w:rsid w:val="001B2DBF"/>
    <w:rsid w:val="001B2E48"/>
    <w:rsid w:val="001B3198"/>
    <w:rsid w:val="001B31C3"/>
    <w:rsid w:val="001B3210"/>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607"/>
    <w:rsid w:val="001B47A3"/>
    <w:rsid w:val="001B4E03"/>
    <w:rsid w:val="001B4F67"/>
    <w:rsid w:val="001B5067"/>
    <w:rsid w:val="001B510D"/>
    <w:rsid w:val="001B5332"/>
    <w:rsid w:val="001B538A"/>
    <w:rsid w:val="001B54E9"/>
    <w:rsid w:val="001B55DE"/>
    <w:rsid w:val="001B58F4"/>
    <w:rsid w:val="001B61EA"/>
    <w:rsid w:val="001B6248"/>
    <w:rsid w:val="001B665C"/>
    <w:rsid w:val="001B6740"/>
    <w:rsid w:val="001B680C"/>
    <w:rsid w:val="001B68BE"/>
    <w:rsid w:val="001B6A15"/>
    <w:rsid w:val="001B7038"/>
    <w:rsid w:val="001B7066"/>
    <w:rsid w:val="001B70CF"/>
    <w:rsid w:val="001B7247"/>
    <w:rsid w:val="001B748B"/>
    <w:rsid w:val="001B7614"/>
    <w:rsid w:val="001B76F6"/>
    <w:rsid w:val="001B7905"/>
    <w:rsid w:val="001B7979"/>
    <w:rsid w:val="001B7A29"/>
    <w:rsid w:val="001B7A35"/>
    <w:rsid w:val="001B7BFF"/>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46"/>
    <w:rsid w:val="001C22AC"/>
    <w:rsid w:val="001C2606"/>
    <w:rsid w:val="001C2865"/>
    <w:rsid w:val="001C2A8B"/>
    <w:rsid w:val="001C2D5E"/>
    <w:rsid w:val="001C2E7C"/>
    <w:rsid w:val="001C2E8A"/>
    <w:rsid w:val="001C2FE6"/>
    <w:rsid w:val="001C312D"/>
    <w:rsid w:val="001C3434"/>
    <w:rsid w:val="001C3474"/>
    <w:rsid w:val="001C3506"/>
    <w:rsid w:val="001C39E9"/>
    <w:rsid w:val="001C3ACC"/>
    <w:rsid w:val="001C3CA5"/>
    <w:rsid w:val="001C3D59"/>
    <w:rsid w:val="001C3DC6"/>
    <w:rsid w:val="001C3E02"/>
    <w:rsid w:val="001C3E10"/>
    <w:rsid w:val="001C3F52"/>
    <w:rsid w:val="001C3FC6"/>
    <w:rsid w:val="001C3FDA"/>
    <w:rsid w:val="001C44D7"/>
    <w:rsid w:val="001C4640"/>
    <w:rsid w:val="001C499B"/>
    <w:rsid w:val="001C4A39"/>
    <w:rsid w:val="001C4BAC"/>
    <w:rsid w:val="001C4C67"/>
    <w:rsid w:val="001C4D3A"/>
    <w:rsid w:val="001C4F5F"/>
    <w:rsid w:val="001C54B8"/>
    <w:rsid w:val="001C553B"/>
    <w:rsid w:val="001C5710"/>
    <w:rsid w:val="001C589B"/>
    <w:rsid w:val="001C58A6"/>
    <w:rsid w:val="001C5A96"/>
    <w:rsid w:val="001C5BC8"/>
    <w:rsid w:val="001C5C2A"/>
    <w:rsid w:val="001C5DBB"/>
    <w:rsid w:val="001C5EE9"/>
    <w:rsid w:val="001C5F88"/>
    <w:rsid w:val="001C6029"/>
    <w:rsid w:val="001C6182"/>
    <w:rsid w:val="001C619C"/>
    <w:rsid w:val="001C61C1"/>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075"/>
    <w:rsid w:val="001D0155"/>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385"/>
    <w:rsid w:val="001D35DC"/>
    <w:rsid w:val="001D383D"/>
    <w:rsid w:val="001D390E"/>
    <w:rsid w:val="001D3AA7"/>
    <w:rsid w:val="001D3C1C"/>
    <w:rsid w:val="001D3E76"/>
    <w:rsid w:val="001D421A"/>
    <w:rsid w:val="001D430C"/>
    <w:rsid w:val="001D43C0"/>
    <w:rsid w:val="001D4445"/>
    <w:rsid w:val="001D448E"/>
    <w:rsid w:val="001D450A"/>
    <w:rsid w:val="001D4969"/>
    <w:rsid w:val="001D4AF0"/>
    <w:rsid w:val="001D4B1F"/>
    <w:rsid w:val="001D4B96"/>
    <w:rsid w:val="001D4DF9"/>
    <w:rsid w:val="001D4DFA"/>
    <w:rsid w:val="001D4E0D"/>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C0C"/>
    <w:rsid w:val="001D5D4A"/>
    <w:rsid w:val="001D5F79"/>
    <w:rsid w:val="001D5FD3"/>
    <w:rsid w:val="001D6056"/>
    <w:rsid w:val="001D6080"/>
    <w:rsid w:val="001D63D6"/>
    <w:rsid w:val="001D64AE"/>
    <w:rsid w:val="001D64D3"/>
    <w:rsid w:val="001D65E6"/>
    <w:rsid w:val="001D677F"/>
    <w:rsid w:val="001D686D"/>
    <w:rsid w:val="001D6AC6"/>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67D"/>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A2C"/>
    <w:rsid w:val="001E1D3C"/>
    <w:rsid w:val="001E1DDA"/>
    <w:rsid w:val="001E1E42"/>
    <w:rsid w:val="001E1F63"/>
    <w:rsid w:val="001E206B"/>
    <w:rsid w:val="001E20B2"/>
    <w:rsid w:val="001E220A"/>
    <w:rsid w:val="001E2235"/>
    <w:rsid w:val="001E23EA"/>
    <w:rsid w:val="001E251E"/>
    <w:rsid w:val="001E256B"/>
    <w:rsid w:val="001E266E"/>
    <w:rsid w:val="001E29CD"/>
    <w:rsid w:val="001E2EEF"/>
    <w:rsid w:val="001E3001"/>
    <w:rsid w:val="001E30C9"/>
    <w:rsid w:val="001E3188"/>
    <w:rsid w:val="001E31D1"/>
    <w:rsid w:val="001E3219"/>
    <w:rsid w:val="001E32BE"/>
    <w:rsid w:val="001E36C2"/>
    <w:rsid w:val="001E3A45"/>
    <w:rsid w:val="001E3B0A"/>
    <w:rsid w:val="001E3E78"/>
    <w:rsid w:val="001E3FE1"/>
    <w:rsid w:val="001E3FEC"/>
    <w:rsid w:val="001E4025"/>
    <w:rsid w:val="001E420B"/>
    <w:rsid w:val="001E427C"/>
    <w:rsid w:val="001E4281"/>
    <w:rsid w:val="001E4704"/>
    <w:rsid w:val="001E48CC"/>
    <w:rsid w:val="001E4B2A"/>
    <w:rsid w:val="001E4B33"/>
    <w:rsid w:val="001E531C"/>
    <w:rsid w:val="001E5390"/>
    <w:rsid w:val="001E53E2"/>
    <w:rsid w:val="001E5689"/>
    <w:rsid w:val="001E5693"/>
    <w:rsid w:val="001E5994"/>
    <w:rsid w:val="001E5BB2"/>
    <w:rsid w:val="001E5BD5"/>
    <w:rsid w:val="001E5C14"/>
    <w:rsid w:val="001E5D1F"/>
    <w:rsid w:val="001E5F64"/>
    <w:rsid w:val="001E613A"/>
    <w:rsid w:val="001E6186"/>
    <w:rsid w:val="001E6199"/>
    <w:rsid w:val="001E6313"/>
    <w:rsid w:val="001E64FE"/>
    <w:rsid w:val="001E6570"/>
    <w:rsid w:val="001E6A06"/>
    <w:rsid w:val="001E6A87"/>
    <w:rsid w:val="001E6A92"/>
    <w:rsid w:val="001E6BDA"/>
    <w:rsid w:val="001E6C1B"/>
    <w:rsid w:val="001E6C98"/>
    <w:rsid w:val="001E6DE5"/>
    <w:rsid w:val="001E7173"/>
    <w:rsid w:val="001E719A"/>
    <w:rsid w:val="001E71F0"/>
    <w:rsid w:val="001E750C"/>
    <w:rsid w:val="001E7868"/>
    <w:rsid w:val="001E78FF"/>
    <w:rsid w:val="001E7973"/>
    <w:rsid w:val="001E7A4C"/>
    <w:rsid w:val="001E7A8F"/>
    <w:rsid w:val="001E7B7F"/>
    <w:rsid w:val="001E7BEB"/>
    <w:rsid w:val="001E7CBC"/>
    <w:rsid w:val="001E7D26"/>
    <w:rsid w:val="001F014C"/>
    <w:rsid w:val="001F020C"/>
    <w:rsid w:val="001F045E"/>
    <w:rsid w:val="001F0546"/>
    <w:rsid w:val="001F05BF"/>
    <w:rsid w:val="001F05EB"/>
    <w:rsid w:val="001F0C3D"/>
    <w:rsid w:val="001F0D9A"/>
    <w:rsid w:val="001F0DDF"/>
    <w:rsid w:val="001F0E8D"/>
    <w:rsid w:val="001F1116"/>
    <w:rsid w:val="001F11F0"/>
    <w:rsid w:val="001F134C"/>
    <w:rsid w:val="001F1545"/>
    <w:rsid w:val="001F15FA"/>
    <w:rsid w:val="001F17CF"/>
    <w:rsid w:val="001F18C3"/>
    <w:rsid w:val="001F18E2"/>
    <w:rsid w:val="001F1B1E"/>
    <w:rsid w:val="001F1BD1"/>
    <w:rsid w:val="001F1BEA"/>
    <w:rsid w:val="001F1DFA"/>
    <w:rsid w:val="001F1E26"/>
    <w:rsid w:val="001F1E5F"/>
    <w:rsid w:val="001F1F42"/>
    <w:rsid w:val="001F2046"/>
    <w:rsid w:val="001F22A9"/>
    <w:rsid w:val="001F24DC"/>
    <w:rsid w:val="001F253A"/>
    <w:rsid w:val="001F26E9"/>
    <w:rsid w:val="001F2982"/>
    <w:rsid w:val="001F29D5"/>
    <w:rsid w:val="001F2AD4"/>
    <w:rsid w:val="001F2B9C"/>
    <w:rsid w:val="001F2CF6"/>
    <w:rsid w:val="001F2D88"/>
    <w:rsid w:val="001F2E08"/>
    <w:rsid w:val="001F307F"/>
    <w:rsid w:val="001F3132"/>
    <w:rsid w:val="001F33A0"/>
    <w:rsid w:val="001F348F"/>
    <w:rsid w:val="001F350F"/>
    <w:rsid w:val="001F35A8"/>
    <w:rsid w:val="001F3694"/>
    <w:rsid w:val="001F36BC"/>
    <w:rsid w:val="001F3953"/>
    <w:rsid w:val="001F39AB"/>
    <w:rsid w:val="001F3B90"/>
    <w:rsid w:val="001F3CA0"/>
    <w:rsid w:val="001F3E14"/>
    <w:rsid w:val="001F41F4"/>
    <w:rsid w:val="001F4210"/>
    <w:rsid w:val="001F42DA"/>
    <w:rsid w:val="001F45E8"/>
    <w:rsid w:val="001F4650"/>
    <w:rsid w:val="001F4706"/>
    <w:rsid w:val="001F4817"/>
    <w:rsid w:val="001F48BF"/>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4"/>
    <w:rsid w:val="001F62C6"/>
    <w:rsid w:val="001F644E"/>
    <w:rsid w:val="001F662A"/>
    <w:rsid w:val="001F6979"/>
    <w:rsid w:val="001F6BE2"/>
    <w:rsid w:val="001F6E2E"/>
    <w:rsid w:val="001F6E45"/>
    <w:rsid w:val="001F6EE9"/>
    <w:rsid w:val="001F71F8"/>
    <w:rsid w:val="001F7291"/>
    <w:rsid w:val="001F7317"/>
    <w:rsid w:val="001F7408"/>
    <w:rsid w:val="001F748B"/>
    <w:rsid w:val="001F74FE"/>
    <w:rsid w:val="001F7555"/>
    <w:rsid w:val="001F7647"/>
    <w:rsid w:val="001F77F9"/>
    <w:rsid w:val="001F78E8"/>
    <w:rsid w:val="001F798D"/>
    <w:rsid w:val="001F7BB8"/>
    <w:rsid w:val="001F7D65"/>
    <w:rsid w:val="001F7DD6"/>
    <w:rsid w:val="001F7DD9"/>
    <w:rsid w:val="00200094"/>
    <w:rsid w:val="002000F1"/>
    <w:rsid w:val="002000F2"/>
    <w:rsid w:val="002000FC"/>
    <w:rsid w:val="002001B9"/>
    <w:rsid w:val="00200590"/>
    <w:rsid w:val="0020087C"/>
    <w:rsid w:val="00200892"/>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2A"/>
    <w:rsid w:val="00203069"/>
    <w:rsid w:val="00203159"/>
    <w:rsid w:val="0020358B"/>
    <w:rsid w:val="00203668"/>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776"/>
    <w:rsid w:val="002059A3"/>
    <w:rsid w:val="00205A71"/>
    <w:rsid w:val="00205AB2"/>
    <w:rsid w:val="00205C86"/>
    <w:rsid w:val="00205CB2"/>
    <w:rsid w:val="00205D98"/>
    <w:rsid w:val="00205E0A"/>
    <w:rsid w:val="00205E57"/>
    <w:rsid w:val="00206015"/>
    <w:rsid w:val="0020610B"/>
    <w:rsid w:val="00206167"/>
    <w:rsid w:val="00206204"/>
    <w:rsid w:val="002062F1"/>
    <w:rsid w:val="0020631E"/>
    <w:rsid w:val="00206329"/>
    <w:rsid w:val="002063A7"/>
    <w:rsid w:val="002063ED"/>
    <w:rsid w:val="00206464"/>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462"/>
    <w:rsid w:val="0020760F"/>
    <w:rsid w:val="00207613"/>
    <w:rsid w:val="00207847"/>
    <w:rsid w:val="00207979"/>
    <w:rsid w:val="00207AF9"/>
    <w:rsid w:val="00207B02"/>
    <w:rsid w:val="00207BB9"/>
    <w:rsid w:val="00207D58"/>
    <w:rsid w:val="00207EB6"/>
    <w:rsid w:val="00207F27"/>
    <w:rsid w:val="0021005B"/>
    <w:rsid w:val="00210174"/>
    <w:rsid w:val="002101A6"/>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81F"/>
    <w:rsid w:val="00214B8A"/>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0C"/>
    <w:rsid w:val="00216B17"/>
    <w:rsid w:val="00216BBF"/>
    <w:rsid w:val="00216C25"/>
    <w:rsid w:val="00216C53"/>
    <w:rsid w:val="00216CCA"/>
    <w:rsid w:val="00216D0D"/>
    <w:rsid w:val="00216DA0"/>
    <w:rsid w:val="00216ECF"/>
    <w:rsid w:val="00216F6B"/>
    <w:rsid w:val="00217101"/>
    <w:rsid w:val="00217135"/>
    <w:rsid w:val="0021714B"/>
    <w:rsid w:val="00217381"/>
    <w:rsid w:val="00217685"/>
    <w:rsid w:val="002178E4"/>
    <w:rsid w:val="0021797D"/>
    <w:rsid w:val="00217AB1"/>
    <w:rsid w:val="00217C32"/>
    <w:rsid w:val="00217CD7"/>
    <w:rsid w:val="00217CE8"/>
    <w:rsid w:val="00217F66"/>
    <w:rsid w:val="0022003A"/>
    <w:rsid w:val="002201D2"/>
    <w:rsid w:val="002201F0"/>
    <w:rsid w:val="002202A7"/>
    <w:rsid w:val="002202EC"/>
    <w:rsid w:val="00220441"/>
    <w:rsid w:val="002204ED"/>
    <w:rsid w:val="0022073E"/>
    <w:rsid w:val="002208BE"/>
    <w:rsid w:val="0022091D"/>
    <w:rsid w:val="00220A5F"/>
    <w:rsid w:val="00220C85"/>
    <w:rsid w:val="00220DD9"/>
    <w:rsid w:val="00220E92"/>
    <w:rsid w:val="00220FF5"/>
    <w:rsid w:val="00221022"/>
    <w:rsid w:val="00221127"/>
    <w:rsid w:val="0022135D"/>
    <w:rsid w:val="00221989"/>
    <w:rsid w:val="00221A25"/>
    <w:rsid w:val="00221AD1"/>
    <w:rsid w:val="00221B3B"/>
    <w:rsid w:val="00221EA5"/>
    <w:rsid w:val="00221F85"/>
    <w:rsid w:val="0022204A"/>
    <w:rsid w:val="00222052"/>
    <w:rsid w:val="002221D4"/>
    <w:rsid w:val="002222A4"/>
    <w:rsid w:val="0022232E"/>
    <w:rsid w:val="00222336"/>
    <w:rsid w:val="0022290C"/>
    <w:rsid w:val="00222964"/>
    <w:rsid w:val="0022298F"/>
    <w:rsid w:val="00222A09"/>
    <w:rsid w:val="00222AB8"/>
    <w:rsid w:val="00222B25"/>
    <w:rsid w:val="00222B9E"/>
    <w:rsid w:val="00222FE7"/>
    <w:rsid w:val="002231AD"/>
    <w:rsid w:val="002234BE"/>
    <w:rsid w:val="00223590"/>
    <w:rsid w:val="002235DF"/>
    <w:rsid w:val="00223833"/>
    <w:rsid w:val="002239CC"/>
    <w:rsid w:val="00223A04"/>
    <w:rsid w:val="00223ACD"/>
    <w:rsid w:val="00224226"/>
    <w:rsid w:val="0022474F"/>
    <w:rsid w:val="00224794"/>
    <w:rsid w:val="00224A38"/>
    <w:rsid w:val="00224A9B"/>
    <w:rsid w:val="00224C0B"/>
    <w:rsid w:val="00225154"/>
    <w:rsid w:val="0022533B"/>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4E3"/>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7F"/>
    <w:rsid w:val="00230CC8"/>
    <w:rsid w:val="00230D64"/>
    <w:rsid w:val="002310F2"/>
    <w:rsid w:val="002311E9"/>
    <w:rsid w:val="0023124C"/>
    <w:rsid w:val="00231405"/>
    <w:rsid w:val="0023148A"/>
    <w:rsid w:val="0023149B"/>
    <w:rsid w:val="002314BC"/>
    <w:rsid w:val="002314EE"/>
    <w:rsid w:val="00231587"/>
    <w:rsid w:val="00231666"/>
    <w:rsid w:val="00231740"/>
    <w:rsid w:val="0023179C"/>
    <w:rsid w:val="0023187D"/>
    <w:rsid w:val="00231B71"/>
    <w:rsid w:val="00231BE7"/>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EF7"/>
    <w:rsid w:val="00232F62"/>
    <w:rsid w:val="00232F80"/>
    <w:rsid w:val="0023324F"/>
    <w:rsid w:val="00233429"/>
    <w:rsid w:val="00233440"/>
    <w:rsid w:val="002337C0"/>
    <w:rsid w:val="00233A5F"/>
    <w:rsid w:val="00233D48"/>
    <w:rsid w:val="00233EE4"/>
    <w:rsid w:val="0023435E"/>
    <w:rsid w:val="002344C8"/>
    <w:rsid w:val="00234788"/>
    <w:rsid w:val="002349C5"/>
    <w:rsid w:val="00234B73"/>
    <w:rsid w:val="00234BC9"/>
    <w:rsid w:val="00234D9D"/>
    <w:rsid w:val="00235025"/>
    <w:rsid w:val="00235080"/>
    <w:rsid w:val="002350E0"/>
    <w:rsid w:val="002353C5"/>
    <w:rsid w:val="00235581"/>
    <w:rsid w:val="00235698"/>
    <w:rsid w:val="00235789"/>
    <w:rsid w:val="002358AB"/>
    <w:rsid w:val="00235969"/>
    <w:rsid w:val="00235B61"/>
    <w:rsid w:val="00235E3B"/>
    <w:rsid w:val="00235F14"/>
    <w:rsid w:val="00236106"/>
    <w:rsid w:val="002363FD"/>
    <w:rsid w:val="00236426"/>
    <w:rsid w:val="00236561"/>
    <w:rsid w:val="00236731"/>
    <w:rsid w:val="00236773"/>
    <w:rsid w:val="002369A0"/>
    <w:rsid w:val="00236AF5"/>
    <w:rsid w:val="00236DD4"/>
    <w:rsid w:val="00236F71"/>
    <w:rsid w:val="00236F88"/>
    <w:rsid w:val="002373FC"/>
    <w:rsid w:val="0023776F"/>
    <w:rsid w:val="0023781D"/>
    <w:rsid w:val="00237C6F"/>
    <w:rsid w:val="00237D22"/>
    <w:rsid w:val="00237D2B"/>
    <w:rsid w:val="0024019A"/>
    <w:rsid w:val="0024029F"/>
    <w:rsid w:val="00240362"/>
    <w:rsid w:val="0024045B"/>
    <w:rsid w:val="00240487"/>
    <w:rsid w:val="00240956"/>
    <w:rsid w:val="00240A6C"/>
    <w:rsid w:val="00240AAA"/>
    <w:rsid w:val="00240B59"/>
    <w:rsid w:val="00240B7D"/>
    <w:rsid w:val="00240C63"/>
    <w:rsid w:val="00240C75"/>
    <w:rsid w:val="00240CB5"/>
    <w:rsid w:val="00240EFF"/>
    <w:rsid w:val="00240F65"/>
    <w:rsid w:val="00240F9D"/>
    <w:rsid w:val="00241002"/>
    <w:rsid w:val="0024103F"/>
    <w:rsid w:val="00241597"/>
    <w:rsid w:val="002415CE"/>
    <w:rsid w:val="00241BC7"/>
    <w:rsid w:val="00241C7B"/>
    <w:rsid w:val="00241D3F"/>
    <w:rsid w:val="00241D6D"/>
    <w:rsid w:val="00241F22"/>
    <w:rsid w:val="00241FEC"/>
    <w:rsid w:val="002421F2"/>
    <w:rsid w:val="00242285"/>
    <w:rsid w:val="002422D2"/>
    <w:rsid w:val="002422F0"/>
    <w:rsid w:val="0024232B"/>
    <w:rsid w:val="00242464"/>
    <w:rsid w:val="00242566"/>
    <w:rsid w:val="002425C3"/>
    <w:rsid w:val="0024284B"/>
    <w:rsid w:val="0024286B"/>
    <w:rsid w:val="00242B2A"/>
    <w:rsid w:val="00242CAE"/>
    <w:rsid w:val="00242DBC"/>
    <w:rsid w:val="00242F62"/>
    <w:rsid w:val="0024330F"/>
    <w:rsid w:val="0024334B"/>
    <w:rsid w:val="002435D5"/>
    <w:rsid w:val="0024363F"/>
    <w:rsid w:val="00243ACD"/>
    <w:rsid w:val="00243EA1"/>
    <w:rsid w:val="00243F40"/>
    <w:rsid w:val="00243F4A"/>
    <w:rsid w:val="002440D2"/>
    <w:rsid w:val="002442F9"/>
    <w:rsid w:val="00244398"/>
    <w:rsid w:val="0024445A"/>
    <w:rsid w:val="00244606"/>
    <w:rsid w:val="00244804"/>
    <w:rsid w:val="00244924"/>
    <w:rsid w:val="00244947"/>
    <w:rsid w:val="002449F4"/>
    <w:rsid w:val="00244E8D"/>
    <w:rsid w:val="00244ED7"/>
    <w:rsid w:val="00244F32"/>
    <w:rsid w:val="00244F6B"/>
    <w:rsid w:val="00244FF2"/>
    <w:rsid w:val="00245101"/>
    <w:rsid w:val="0024520E"/>
    <w:rsid w:val="0024530E"/>
    <w:rsid w:val="0024548C"/>
    <w:rsid w:val="00245492"/>
    <w:rsid w:val="00245624"/>
    <w:rsid w:val="00245A41"/>
    <w:rsid w:val="00245B70"/>
    <w:rsid w:val="00245C0D"/>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AF3"/>
    <w:rsid w:val="00250D9C"/>
    <w:rsid w:val="00250E6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573"/>
    <w:rsid w:val="00252668"/>
    <w:rsid w:val="00252AEF"/>
    <w:rsid w:val="00252BC4"/>
    <w:rsid w:val="00252E2A"/>
    <w:rsid w:val="00252E5E"/>
    <w:rsid w:val="002530D6"/>
    <w:rsid w:val="002530D9"/>
    <w:rsid w:val="00253151"/>
    <w:rsid w:val="002531EE"/>
    <w:rsid w:val="0025325D"/>
    <w:rsid w:val="002532D6"/>
    <w:rsid w:val="002533FF"/>
    <w:rsid w:val="00253400"/>
    <w:rsid w:val="002534AE"/>
    <w:rsid w:val="00253528"/>
    <w:rsid w:val="00253638"/>
    <w:rsid w:val="00253781"/>
    <w:rsid w:val="002537F5"/>
    <w:rsid w:val="00253905"/>
    <w:rsid w:val="00253AE8"/>
    <w:rsid w:val="00253BF8"/>
    <w:rsid w:val="00253D4B"/>
    <w:rsid w:val="00253F4E"/>
    <w:rsid w:val="00253F7E"/>
    <w:rsid w:val="002540C4"/>
    <w:rsid w:val="002541D4"/>
    <w:rsid w:val="0025420E"/>
    <w:rsid w:val="0025429A"/>
    <w:rsid w:val="00254313"/>
    <w:rsid w:val="0025431A"/>
    <w:rsid w:val="00254349"/>
    <w:rsid w:val="002545F0"/>
    <w:rsid w:val="00254676"/>
    <w:rsid w:val="0025476C"/>
    <w:rsid w:val="002547F7"/>
    <w:rsid w:val="00254869"/>
    <w:rsid w:val="002549DC"/>
    <w:rsid w:val="00254A98"/>
    <w:rsid w:val="00254AE8"/>
    <w:rsid w:val="00254B04"/>
    <w:rsid w:val="00254D05"/>
    <w:rsid w:val="002553DC"/>
    <w:rsid w:val="002554F7"/>
    <w:rsid w:val="0025562B"/>
    <w:rsid w:val="00255764"/>
    <w:rsid w:val="00255986"/>
    <w:rsid w:val="00255BE7"/>
    <w:rsid w:val="00255C1B"/>
    <w:rsid w:val="00255C8A"/>
    <w:rsid w:val="00255DA7"/>
    <w:rsid w:val="00255EDA"/>
    <w:rsid w:val="0025625A"/>
    <w:rsid w:val="002563E6"/>
    <w:rsid w:val="002565E9"/>
    <w:rsid w:val="002568D7"/>
    <w:rsid w:val="00256A58"/>
    <w:rsid w:val="00256B22"/>
    <w:rsid w:val="00256BE4"/>
    <w:rsid w:val="00256D51"/>
    <w:rsid w:val="00256F02"/>
    <w:rsid w:val="00256F6D"/>
    <w:rsid w:val="00256F93"/>
    <w:rsid w:val="00257034"/>
    <w:rsid w:val="0025707D"/>
    <w:rsid w:val="00257093"/>
    <w:rsid w:val="002571C8"/>
    <w:rsid w:val="002572F1"/>
    <w:rsid w:val="002576AF"/>
    <w:rsid w:val="0025774E"/>
    <w:rsid w:val="00257867"/>
    <w:rsid w:val="00257A62"/>
    <w:rsid w:val="00257D2A"/>
    <w:rsid w:val="00257F1D"/>
    <w:rsid w:val="00260085"/>
    <w:rsid w:val="002600A8"/>
    <w:rsid w:val="00260139"/>
    <w:rsid w:val="00260156"/>
    <w:rsid w:val="0026067A"/>
    <w:rsid w:val="002606A0"/>
    <w:rsid w:val="0026075E"/>
    <w:rsid w:val="00260762"/>
    <w:rsid w:val="002608BD"/>
    <w:rsid w:val="002608F0"/>
    <w:rsid w:val="00260935"/>
    <w:rsid w:val="00260BD1"/>
    <w:rsid w:val="00260FAD"/>
    <w:rsid w:val="00260FB1"/>
    <w:rsid w:val="00261207"/>
    <w:rsid w:val="0026178A"/>
    <w:rsid w:val="002617F6"/>
    <w:rsid w:val="00261D05"/>
    <w:rsid w:val="00261DC1"/>
    <w:rsid w:val="00261DD9"/>
    <w:rsid w:val="00261F28"/>
    <w:rsid w:val="00262083"/>
    <w:rsid w:val="00262354"/>
    <w:rsid w:val="002623AC"/>
    <w:rsid w:val="002625D7"/>
    <w:rsid w:val="002628D0"/>
    <w:rsid w:val="00262979"/>
    <w:rsid w:val="00262B9F"/>
    <w:rsid w:val="00262CB8"/>
    <w:rsid w:val="00262F2B"/>
    <w:rsid w:val="00263038"/>
    <w:rsid w:val="0026315B"/>
    <w:rsid w:val="00263166"/>
    <w:rsid w:val="002631A9"/>
    <w:rsid w:val="002631B2"/>
    <w:rsid w:val="002631DC"/>
    <w:rsid w:val="002633EA"/>
    <w:rsid w:val="00263627"/>
    <w:rsid w:val="00263664"/>
    <w:rsid w:val="0026382D"/>
    <w:rsid w:val="0026385F"/>
    <w:rsid w:val="00263909"/>
    <w:rsid w:val="00263B1E"/>
    <w:rsid w:val="00263D58"/>
    <w:rsid w:val="00263DB2"/>
    <w:rsid w:val="00263DD9"/>
    <w:rsid w:val="00263E57"/>
    <w:rsid w:val="00263E8C"/>
    <w:rsid w:val="00263EFA"/>
    <w:rsid w:val="0026422D"/>
    <w:rsid w:val="00264256"/>
    <w:rsid w:val="002642F3"/>
    <w:rsid w:val="0026432F"/>
    <w:rsid w:val="002643F1"/>
    <w:rsid w:val="0026451F"/>
    <w:rsid w:val="0026455A"/>
    <w:rsid w:val="0026460B"/>
    <w:rsid w:val="0026468A"/>
    <w:rsid w:val="002648FF"/>
    <w:rsid w:val="00264A9D"/>
    <w:rsid w:val="00264C27"/>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3A0"/>
    <w:rsid w:val="002664E3"/>
    <w:rsid w:val="002664FA"/>
    <w:rsid w:val="00266830"/>
    <w:rsid w:val="00266867"/>
    <w:rsid w:val="002668F6"/>
    <w:rsid w:val="00266B56"/>
    <w:rsid w:val="00266CDB"/>
    <w:rsid w:val="002670A4"/>
    <w:rsid w:val="0026713F"/>
    <w:rsid w:val="0026716C"/>
    <w:rsid w:val="002671F4"/>
    <w:rsid w:val="00267791"/>
    <w:rsid w:val="00267A01"/>
    <w:rsid w:val="00267AAF"/>
    <w:rsid w:val="00267E42"/>
    <w:rsid w:val="0027027E"/>
    <w:rsid w:val="0027053E"/>
    <w:rsid w:val="002705DC"/>
    <w:rsid w:val="002706CC"/>
    <w:rsid w:val="002708D5"/>
    <w:rsid w:val="002708DA"/>
    <w:rsid w:val="002709A4"/>
    <w:rsid w:val="00270A30"/>
    <w:rsid w:val="00270BDA"/>
    <w:rsid w:val="00270C63"/>
    <w:rsid w:val="00270C73"/>
    <w:rsid w:val="00270C98"/>
    <w:rsid w:val="00270CF1"/>
    <w:rsid w:val="00270D81"/>
    <w:rsid w:val="00270DA0"/>
    <w:rsid w:val="00270E57"/>
    <w:rsid w:val="00270E89"/>
    <w:rsid w:val="0027117A"/>
    <w:rsid w:val="002711C3"/>
    <w:rsid w:val="0027121C"/>
    <w:rsid w:val="00271379"/>
    <w:rsid w:val="00271388"/>
    <w:rsid w:val="002713C1"/>
    <w:rsid w:val="002713CE"/>
    <w:rsid w:val="00271527"/>
    <w:rsid w:val="0027160B"/>
    <w:rsid w:val="0027162C"/>
    <w:rsid w:val="00271779"/>
    <w:rsid w:val="0027193C"/>
    <w:rsid w:val="0027193F"/>
    <w:rsid w:val="00271960"/>
    <w:rsid w:val="00271EEF"/>
    <w:rsid w:val="00272242"/>
    <w:rsid w:val="00272367"/>
    <w:rsid w:val="0027239B"/>
    <w:rsid w:val="002723CB"/>
    <w:rsid w:val="0027242C"/>
    <w:rsid w:val="00272474"/>
    <w:rsid w:val="00272529"/>
    <w:rsid w:val="0027257A"/>
    <w:rsid w:val="002726D1"/>
    <w:rsid w:val="00272736"/>
    <w:rsid w:val="002727A8"/>
    <w:rsid w:val="002729A9"/>
    <w:rsid w:val="002729F1"/>
    <w:rsid w:val="00272CDA"/>
    <w:rsid w:val="00272D06"/>
    <w:rsid w:val="00272D44"/>
    <w:rsid w:val="00272F80"/>
    <w:rsid w:val="00272FEB"/>
    <w:rsid w:val="002731B5"/>
    <w:rsid w:val="002733F6"/>
    <w:rsid w:val="0027363A"/>
    <w:rsid w:val="00273644"/>
    <w:rsid w:val="00273679"/>
    <w:rsid w:val="002736A1"/>
    <w:rsid w:val="0027383C"/>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0D8"/>
    <w:rsid w:val="00276243"/>
    <w:rsid w:val="00276364"/>
    <w:rsid w:val="002764FB"/>
    <w:rsid w:val="00276517"/>
    <w:rsid w:val="00276660"/>
    <w:rsid w:val="002766C9"/>
    <w:rsid w:val="0027689C"/>
    <w:rsid w:val="002768AD"/>
    <w:rsid w:val="002768E3"/>
    <w:rsid w:val="00276B9A"/>
    <w:rsid w:val="0027711B"/>
    <w:rsid w:val="0027732F"/>
    <w:rsid w:val="00277512"/>
    <w:rsid w:val="002776BD"/>
    <w:rsid w:val="00277771"/>
    <w:rsid w:val="002777E4"/>
    <w:rsid w:val="002779B6"/>
    <w:rsid w:val="00277A56"/>
    <w:rsid w:val="00277E5A"/>
    <w:rsid w:val="00277E66"/>
    <w:rsid w:val="002801E2"/>
    <w:rsid w:val="00280362"/>
    <w:rsid w:val="00280364"/>
    <w:rsid w:val="0028038B"/>
    <w:rsid w:val="002804AE"/>
    <w:rsid w:val="002805F5"/>
    <w:rsid w:val="00280612"/>
    <w:rsid w:val="002806F5"/>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26"/>
    <w:rsid w:val="00282EB8"/>
    <w:rsid w:val="00282FA2"/>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BC"/>
    <w:rsid w:val="0028550D"/>
    <w:rsid w:val="00285520"/>
    <w:rsid w:val="00285864"/>
    <w:rsid w:val="00285894"/>
    <w:rsid w:val="00285A56"/>
    <w:rsid w:val="00285BE4"/>
    <w:rsid w:val="00285C85"/>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67"/>
    <w:rsid w:val="002877DE"/>
    <w:rsid w:val="00287821"/>
    <w:rsid w:val="00287917"/>
    <w:rsid w:val="00287AE5"/>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1CE5"/>
    <w:rsid w:val="00291D5E"/>
    <w:rsid w:val="00291FEE"/>
    <w:rsid w:val="002921E1"/>
    <w:rsid w:val="002923EC"/>
    <w:rsid w:val="002924BC"/>
    <w:rsid w:val="00292514"/>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316"/>
    <w:rsid w:val="00293504"/>
    <w:rsid w:val="00293569"/>
    <w:rsid w:val="0029387F"/>
    <w:rsid w:val="00293A93"/>
    <w:rsid w:val="00293A97"/>
    <w:rsid w:val="00293C49"/>
    <w:rsid w:val="00293F73"/>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AC4"/>
    <w:rsid w:val="002A0BB1"/>
    <w:rsid w:val="002A0E1A"/>
    <w:rsid w:val="002A0EA9"/>
    <w:rsid w:val="002A0F5F"/>
    <w:rsid w:val="002A1089"/>
    <w:rsid w:val="002A10D7"/>
    <w:rsid w:val="002A11FB"/>
    <w:rsid w:val="002A1354"/>
    <w:rsid w:val="002A1411"/>
    <w:rsid w:val="002A154B"/>
    <w:rsid w:val="002A18D8"/>
    <w:rsid w:val="002A1A0C"/>
    <w:rsid w:val="002A1A57"/>
    <w:rsid w:val="002A1BB2"/>
    <w:rsid w:val="002A1C7D"/>
    <w:rsid w:val="002A1DA1"/>
    <w:rsid w:val="002A1F20"/>
    <w:rsid w:val="002A1F8E"/>
    <w:rsid w:val="002A205B"/>
    <w:rsid w:val="002A20B1"/>
    <w:rsid w:val="002A20E5"/>
    <w:rsid w:val="002A2253"/>
    <w:rsid w:val="002A2467"/>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895"/>
    <w:rsid w:val="002A4918"/>
    <w:rsid w:val="002A497E"/>
    <w:rsid w:val="002A4A62"/>
    <w:rsid w:val="002A4ABC"/>
    <w:rsid w:val="002A4B7D"/>
    <w:rsid w:val="002A4CD2"/>
    <w:rsid w:val="002A4D61"/>
    <w:rsid w:val="002A4DA0"/>
    <w:rsid w:val="002A4DC6"/>
    <w:rsid w:val="002A4E20"/>
    <w:rsid w:val="002A4FAF"/>
    <w:rsid w:val="002A51BC"/>
    <w:rsid w:val="002A5200"/>
    <w:rsid w:val="002A523D"/>
    <w:rsid w:val="002A52C2"/>
    <w:rsid w:val="002A546D"/>
    <w:rsid w:val="002A5513"/>
    <w:rsid w:val="002A557C"/>
    <w:rsid w:val="002A5623"/>
    <w:rsid w:val="002A568D"/>
    <w:rsid w:val="002A5885"/>
    <w:rsid w:val="002A58B8"/>
    <w:rsid w:val="002A599D"/>
    <w:rsid w:val="002A5BF4"/>
    <w:rsid w:val="002A5BFE"/>
    <w:rsid w:val="002A5EF5"/>
    <w:rsid w:val="002A5FB9"/>
    <w:rsid w:val="002A5FC1"/>
    <w:rsid w:val="002A601D"/>
    <w:rsid w:val="002A619D"/>
    <w:rsid w:val="002A61D7"/>
    <w:rsid w:val="002A61DC"/>
    <w:rsid w:val="002A647A"/>
    <w:rsid w:val="002A64B4"/>
    <w:rsid w:val="002A6567"/>
    <w:rsid w:val="002A6784"/>
    <w:rsid w:val="002A67E2"/>
    <w:rsid w:val="002A6EF8"/>
    <w:rsid w:val="002A710F"/>
    <w:rsid w:val="002A7180"/>
    <w:rsid w:val="002A732C"/>
    <w:rsid w:val="002A73B0"/>
    <w:rsid w:val="002A7431"/>
    <w:rsid w:val="002A7446"/>
    <w:rsid w:val="002A769D"/>
    <w:rsid w:val="002A7757"/>
    <w:rsid w:val="002A7A6A"/>
    <w:rsid w:val="002A7A6F"/>
    <w:rsid w:val="002A7AB4"/>
    <w:rsid w:val="002A7BF4"/>
    <w:rsid w:val="002A7C20"/>
    <w:rsid w:val="002A7CE9"/>
    <w:rsid w:val="002A7E4A"/>
    <w:rsid w:val="002A7E7D"/>
    <w:rsid w:val="002B02B8"/>
    <w:rsid w:val="002B046E"/>
    <w:rsid w:val="002B050F"/>
    <w:rsid w:val="002B053A"/>
    <w:rsid w:val="002B07BF"/>
    <w:rsid w:val="002B0805"/>
    <w:rsid w:val="002B0960"/>
    <w:rsid w:val="002B09AD"/>
    <w:rsid w:val="002B0B44"/>
    <w:rsid w:val="002B0BC0"/>
    <w:rsid w:val="002B0BEF"/>
    <w:rsid w:val="002B0C99"/>
    <w:rsid w:val="002B0E2E"/>
    <w:rsid w:val="002B1015"/>
    <w:rsid w:val="002B10F9"/>
    <w:rsid w:val="002B113C"/>
    <w:rsid w:val="002B12C7"/>
    <w:rsid w:val="002B12C8"/>
    <w:rsid w:val="002B13E2"/>
    <w:rsid w:val="002B1588"/>
    <w:rsid w:val="002B1AFA"/>
    <w:rsid w:val="002B1C7F"/>
    <w:rsid w:val="002B1D94"/>
    <w:rsid w:val="002B1F56"/>
    <w:rsid w:val="002B2157"/>
    <w:rsid w:val="002B21D6"/>
    <w:rsid w:val="002B2468"/>
    <w:rsid w:val="002B2537"/>
    <w:rsid w:val="002B25E8"/>
    <w:rsid w:val="002B27AE"/>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4D12"/>
    <w:rsid w:val="002B5027"/>
    <w:rsid w:val="002B50A1"/>
    <w:rsid w:val="002B5320"/>
    <w:rsid w:val="002B543B"/>
    <w:rsid w:val="002B54A6"/>
    <w:rsid w:val="002B5574"/>
    <w:rsid w:val="002B582D"/>
    <w:rsid w:val="002B5879"/>
    <w:rsid w:val="002B5B05"/>
    <w:rsid w:val="002B601A"/>
    <w:rsid w:val="002B603D"/>
    <w:rsid w:val="002B61F1"/>
    <w:rsid w:val="002B64FE"/>
    <w:rsid w:val="002B650C"/>
    <w:rsid w:val="002B68F7"/>
    <w:rsid w:val="002B694E"/>
    <w:rsid w:val="002B6A8C"/>
    <w:rsid w:val="002B6C46"/>
    <w:rsid w:val="002B6CE2"/>
    <w:rsid w:val="002B6D31"/>
    <w:rsid w:val="002B6DAE"/>
    <w:rsid w:val="002B6E12"/>
    <w:rsid w:val="002B70A2"/>
    <w:rsid w:val="002B72FB"/>
    <w:rsid w:val="002B73BC"/>
    <w:rsid w:val="002B754D"/>
    <w:rsid w:val="002B7603"/>
    <w:rsid w:val="002B781D"/>
    <w:rsid w:val="002B7D56"/>
    <w:rsid w:val="002C004D"/>
    <w:rsid w:val="002C03A1"/>
    <w:rsid w:val="002C0411"/>
    <w:rsid w:val="002C04C2"/>
    <w:rsid w:val="002C04DD"/>
    <w:rsid w:val="002C0601"/>
    <w:rsid w:val="002C07B2"/>
    <w:rsid w:val="002C0818"/>
    <w:rsid w:val="002C0866"/>
    <w:rsid w:val="002C0BB0"/>
    <w:rsid w:val="002C0D11"/>
    <w:rsid w:val="002C0DAD"/>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4D"/>
    <w:rsid w:val="002C3AE4"/>
    <w:rsid w:val="002C3B3D"/>
    <w:rsid w:val="002C3D6E"/>
    <w:rsid w:val="002C3D7E"/>
    <w:rsid w:val="002C3E89"/>
    <w:rsid w:val="002C42AA"/>
    <w:rsid w:val="002C44E6"/>
    <w:rsid w:val="002C4612"/>
    <w:rsid w:val="002C4991"/>
    <w:rsid w:val="002C4A67"/>
    <w:rsid w:val="002C4A88"/>
    <w:rsid w:val="002C4AF6"/>
    <w:rsid w:val="002C4B29"/>
    <w:rsid w:val="002C4B64"/>
    <w:rsid w:val="002C4C29"/>
    <w:rsid w:val="002C5022"/>
    <w:rsid w:val="002C54AD"/>
    <w:rsid w:val="002C5533"/>
    <w:rsid w:val="002C55D3"/>
    <w:rsid w:val="002C5620"/>
    <w:rsid w:val="002C5806"/>
    <w:rsid w:val="002C5A6B"/>
    <w:rsid w:val="002C5B74"/>
    <w:rsid w:val="002C61E0"/>
    <w:rsid w:val="002C640C"/>
    <w:rsid w:val="002C6422"/>
    <w:rsid w:val="002C6799"/>
    <w:rsid w:val="002C680B"/>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5C"/>
    <w:rsid w:val="002D08E6"/>
    <w:rsid w:val="002D09B3"/>
    <w:rsid w:val="002D0CF9"/>
    <w:rsid w:val="002D0DC0"/>
    <w:rsid w:val="002D0E08"/>
    <w:rsid w:val="002D0F10"/>
    <w:rsid w:val="002D1224"/>
    <w:rsid w:val="002D1258"/>
    <w:rsid w:val="002D13B7"/>
    <w:rsid w:val="002D16B1"/>
    <w:rsid w:val="002D188B"/>
    <w:rsid w:val="002D1F32"/>
    <w:rsid w:val="002D2270"/>
    <w:rsid w:val="002D2290"/>
    <w:rsid w:val="002D24B0"/>
    <w:rsid w:val="002D2680"/>
    <w:rsid w:val="002D26FF"/>
    <w:rsid w:val="002D280E"/>
    <w:rsid w:val="002D293F"/>
    <w:rsid w:val="002D29EE"/>
    <w:rsid w:val="002D2AFE"/>
    <w:rsid w:val="002D2B4E"/>
    <w:rsid w:val="002D2B96"/>
    <w:rsid w:val="002D2BDE"/>
    <w:rsid w:val="002D2DA9"/>
    <w:rsid w:val="002D2DD4"/>
    <w:rsid w:val="002D3022"/>
    <w:rsid w:val="002D34CE"/>
    <w:rsid w:val="002D35AF"/>
    <w:rsid w:val="002D3625"/>
    <w:rsid w:val="002D3664"/>
    <w:rsid w:val="002D36E3"/>
    <w:rsid w:val="002D378C"/>
    <w:rsid w:val="002D38B7"/>
    <w:rsid w:val="002D3968"/>
    <w:rsid w:val="002D39DB"/>
    <w:rsid w:val="002D3D37"/>
    <w:rsid w:val="002D3E24"/>
    <w:rsid w:val="002D408F"/>
    <w:rsid w:val="002D425A"/>
    <w:rsid w:val="002D4314"/>
    <w:rsid w:val="002D435D"/>
    <w:rsid w:val="002D4591"/>
    <w:rsid w:val="002D4879"/>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012"/>
    <w:rsid w:val="002D707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99E"/>
    <w:rsid w:val="002E0CCD"/>
    <w:rsid w:val="002E0E03"/>
    <w:rsid w:val="002E0E94"/>
    <w:rsid w:val="002E0FB2"/>
    <w:rsid w:val="002E1436"/>
    <w:rsid w:val="002E152F"/>
    <w:rsid w:val="002E15A5"/>
    <w:rsid w:val="002E15F9"/>
    <w:rsid w:val="002E16BC"/>
    <w:rsid w:val="002E1BA8"/>
    <w:rsid w:val="002E21C0"/>
    <w:rsid w:val="002E222E"/>
    <w:rsid w:val="002E22A1"/>
    <w:rsid w:val="002E2350"/>
    <w:rsid w:val="002E2453"/>
    <w:rsid w:val="002E25D2"/>
    <w:rsid w:val="002E2724"/>
    <w:rsid w:val="002E2738"/>
    <w:rsid w:val="002E2923"/>
    <w:rsid w:val="002E29C8"/>
    <w:rsid w:val="002E2A11"/>
    <w:rsid w:val="002E2A76"/>
    <w:rsid w:val="002E3058"/>
    <w:rsid w:val="002E306D"/>
    <w:rsid w:val="002E30E2"/>
    <w:rsid w:val="002E3653"/>
    <w:rsid w:val="002E3738"/>
    <w:rsid w:val="002E37BF"/>
    <w:rsid w:val="002E38B7"/>
    <w:rsid w:val="002E3918"/>
    <w:rsid w:val="002E3BD3"/>
    <w:rsid w:val="002E3E06"/>
    <w:rsid w:val="002E3EFF"/>
    <w:rsid w:val="002E4301"/>
    <w:rsid w:val="002E437F"/>
    <w:rsid w:val="002E4496"/>
    <w:rsid w:val="002E45D1"/>
    <w:rsid w:val="002E474D"/>
    <w:rsid w:val="002E4881"/>
    <w:rsid w:val="002E489D"/>
    <w:rsid w:val="002E4AE4"/>
    <w:rsid w:val="002E4E91"/>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A3F"/>
    <w:rsid w:val="002E7C18"/>
    <w:rsid w:val="002E7CD1"/>
    <w:rsid w:val="002E7F4D"/>
    <w:rsid w:val="002F0045"/>
    <w:rsid w:val="002F00F0"/>
    <w:rsid w:val="002F0219"/>
    <w:rsid w:val="002F0230"/>
    <w:rsid w:val="002F025B"/>
    <w:rsid w:val="002F02D0"/>
    <w:rsid w:val="002F05B2"/>
    <w:rsid w:val="002F062C"/>
    <w:rsid w:val="002F0684"/>
    <w:rsid w:val="002F07A4"/>
    <w:rsid w:val="002F07FE"/>
    <w:rsid w:val="002F09C0"/>
    <w:rsid w:val="002F0ADB"/>
    <w:rsid w:val="002F0AE8"/>
    <w:rsid w:val="002F0B68"/>
    <w:rsid w:val="002F0E34"/>
    <w:rsid w:val="002F12C6"/>
    <w:rsid w:val="002F193E"/>
    <w:rsid w:val="002F1BD1"/>
    <w:rsid w:val="002F1F0F"/>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7D3"/>
    <w:rsid w:val="002F4934"/>
    <w:rsid w:val="002F49E8"/>
    <w:rsid w:val="002F4A52"/>
    <w:rsid w:val="002F4CF5"/>
    <w:rsid w:val="002F4E98"/>
    <w:rsid w:val="002F4FC5"/>
    <w:rsid w:val="002F530C"/>
    <w:rsid w:val="002F5312"/>
    <w:rsid w:val="002F5422"/>
    <w:rsid w:val="002F5479"/>
    <w:rsid w:val="002F5634"/>
    <w:rsid w:val="002F566C"/>
    <w:rsid w:val="002F5680"/>
    <w:rsid w:val="002F56D9"/>
    <w:rsid w:val="002F5809"/>
    <w:rsid w:val="002F5874"/>
    <w:rsid w:val="002F5881"/>
    <w:rsid w:val="002F5A7F"/>
    <w:rsid w:val="002F5B12"/>
    <w:rsid w:val="002F5D83"/>
    <w:rsid w:val="002F5F0E"/>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7E"/>
    <w:rsid w:val="003003AD"/>
    <w:rsid w:val="003005C3"/>
    <w:rsid w:val="00300869"/>
    <w:rsid w:val="003009AD"/>
    <w:rsid w:val="00300B29"/>
    <w:rsid w:val="00300B40"/>
    <w:rsid w:val="00300BF2"/>
    <w:rsid w:val="00300C23"/>
    <w:rsid w:val="00300CB2"/>
    <w:rsid w:val="00300E22"/>
    <w:rsid w:val="00300E5F"/>
    <w:rsid w:val="00300EBD"/>
    <w:rsid w:val="00300ECE"/>
    <w:rsid w:val="00300F72"/>
    <w:rsid w:val="003011C0"/>
    <w:rsid w:val="0030129E"/>
    <w:rsid w:val="003013E5"/>
    <w:rsid w:val="00301686"/>
    <w:rsid w:val="00301710"/>
    <w:rsid w:val="00301DA6"/>
    <w:rsid w:val="00301EE4"/>
    <w:rsid w:val="00301F7E"/>
    <w:rsid w:val="00302005"/>
    <w:rsid w:val="00302047"/>
    <w:rsid w:val="003021B5"/>
    <w:rsid w:val="003024DE"/>
    <w:rsid w:val="0030255B"/>
    <w:rsid w:val="00302646"/>
    <w:rsid w:val="00302701"/>
    <w:rsid w:val="00302739"/>
    <w:rsid w:val="0030277E"/>
    <w:rsid w:val="00302A20"/>
    <w:rsid w:val="00302B48"/>
    <w:rsid w:val="00302BC6"/>
    <w:rsid w:val="00302BE2"/>
    <w:rsid w:val="00302C77"/>
    <w:rsid w:val="00302EDE"/>
    <w:rsid w:val="00302F16"/>
    <w:rsid w:val="00302F93"/>
    <w:rsid w:val="00302FEF"/>
    <w:rsid w:val="0030318E"/>
    <w:rsid w:val="0030332C"/>
    <w:rsid w:val="003037DC"/>
    <w:rsid w:val="00303CE3"/>
    <w:rsid w:val="00303EC8"/>
    <w:rsid w:val="00304030"/>
    <w:rsid w:val="00304198"/>
    <w:rsid w:val="003043BF"/>
    <w:rsid w:val="00304556"/>
    <w:rsid w:val="0030465E"/>
    <w:rsid w:val="0030495B"/>
    <w:rsid w:val="00304AC5"/>
    <w:rsid w:val="00304C6B"/>
    <w:rsid w:val="00304C9E"/>
    <w:rsid w:val="00304CC1"/>
    <w:rsid w:val="00304FBC"/>
    <w:rsid w:val="00304FF1"/>
    <w:rsid w:val="0030504A"/>
    <w:rsid w:val="00305353"/>
    <w:rsid w:val="00305568"/>
    <w:rsid w:val="00305A4E"/>
    <w:rsid w:val="00305B64"/>
    <w:rsid w:val="00305F50"/>
    <w:rsid w:val="0030615E"/>
    <w:rsid w:val="00306306"/>
    <w:rsid w:val="003063D0"/>
    <w:rsid w:val="003065FB"/>
    <w:rsid w:val="003066D6"/>
    <w:rsid w:val="003066DC"/>
    <w:rsid w:val="00306744"/>
    <w:rsid w:val="003069F9"/>
    <w:rsid w:val="00306A39"/>
    <w:rsid w:val="00306AF9"/>
    <w:rsid w:val="00306ED2"/>
    <w:rsid w:val="00306F89"/>
    <w:rsid w:val="00307439"/>
    <w:rsid w:val="0030749E"/>
    <w:rsid w:val="00307509"/>
    <w:rsid w:val="003075C2"/>
    <w:rsid w:val="00307636"/>
    <w:rsid w:val="003076CD"/>
    <w:rsid w:val="0030788A"/>
    <w:rsid w:val="00307893"/>
    <w:rsid w:val="00307A86"/>
    <w:rsid w:val="00307B27"/>
    <w:rsid w:val="00307B44"/>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BF0"/>
    <w:rsid w:val="00312CE8"/>
    <w:rsid w:val="003130B6"/>
    <w:rsid w:val="0031318E"/>
    <w:rsid w:val="00313428"/>
    <w:rsid w:val="00313765"/>
    <w:rsid w:val="00313792"/>
    <w:rsid w:val="003137A0"/>
    <w:rsid w:val="003137F9"/>
    <w:rsid w:val="0031382D"/>
    <w:rsid w:val="0031383D"/>
    <w:rsid w:val="00313BC1"/>
    <w:rsid w:val="00313C4F"/>
    <w:rsid w:val="00313D5B"/>
    <w:rsid w:val="00313FB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49E"/>
    <w:rsid w:val="00316BBF"/>
    <w:rsid w:val="00316C3A"/>
    <w:rsid w:val="00316C58"/>
    <w:rsid w:val="00316CD2"/>
    <w:rsid w:val="00316E6E"/>
    <w:rsid w:val="00316E8B"/>
    <w:rsid w:val="00316EAE"/>
    <w:rsid w:val="00316ED9"/>
    <w:rsid w:val="00316FBB"/>
    <w:rsid w:val="00317050"/>
    <w:rsid w:val="003171AB"/>
    <w:rsid w:val="003171B2"/>
    <w:rsid w:val="00317292"/>
    <w:rsid w:val="003174B7"/>
    <w:rsid w:val="00317548"/>
    <w:rsid w:val="00317625"/>
    <w:rsid w:val="0031767A"/>
    <w:rsid w:val="00317731"/>
    <w:rsid w:val="003177FF"/>
    <w:rsid w:val="003179FD"/>
    <w:rsid w:val="00317C5E"/>
    <w:rsid w:val="0032013F"/>
    <w:rsid w:val="0032018E"/>
    <w:rsid w:val="003201FC"/>
    <w:rsid w:val="003202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B80"/>
    <w:rsid w:val="003224B5"/>
    <w:rsid w:val="0032269E"/>
    <w:rsid w:val="003228E9"/>
    <w:rsid w:val="00322AFC"/>
    <w:rsid w:val="00322BC3"/>
    <w:rsid w:val="00322C2B"/>
    <w:rsid w:val="00322E1C"/>
    <w:rsid w:val="00322E3B"/>
    <w:rsid w:val="00323290"/>
    <w:rsid w:val="003232E3"/>
    <w:rsid w:val="003232F7"/>
    <w:rsid w:val="0032336A"/>
    <w:rsid w:val="003238BA"/>
    <w:rsid w:val="00323A46"/>
    <w:rsid w:val="00323A76"/>
    <w:rsid w:val="00323C8A"/>
    <w:rsid w:val="00323E27"/>
    <w:rsid w:val="00323FAD"/>
    <w:rsid w:val="00324089"/>
    <w:rsid w:val="003244B3"/>
    <w:rsid w:val="0032466A"/>
    <w:rsid w:val="00324701"/>
    <w:rsid w:val="00324835"/>
    <w:rsid w:val="0032489D"/>
    <w:rsid w:val="003249F8"/>
    <w:rsid w:val="00324E60"/>
    <w:rsid w:val="00325117"/>
    <w:rsid w:val="00325200"/>
    <w:rsid w:val="0032556B"/>
    <w:rsid w:val="003255C3"/>
    <w:rsid w:val="0032588C"/>
    <w:rsid w:val="00325A6B"/>
    <w:rsid w:val="00325BAC"/>
    <w:rsid w:val="00325C93"/>
    <w:rsid w:val="00325EB0"/>
    <w:rsid w:val="00325FC7"/>
    <w:rsid w:val="00326134"/>
    <w:rsid w:val="00326175"/>
    <w:rsid w:val="003263AE"/>
    <w:rsid w:val="003264C7"/>
    <w:rsid w:val="0032651E"/>
    <w:rsid w:val="003267A6"/>
    <w:rsid w:val="00326828"/>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26"/>
    <w:rsid w:val="003301E3"/>
    <w:rsid w:val="00330325"/>
    <w:rsid w:val="00330334"/>
    <w:rsid w:val="0033077B"/>
    <w:rsid w:val="003308C4"/>
    <w:rsid w:val="00330C12"/>
    <w:rsid w:val="00330C30"/>
    <w:rsid w:val="00330DE8"/>
    <w:rsid w:val="0033107D"/>
    <w:rsid w:val="003315F8"/>
    <w:rsid w:val="00331A93"/>
    <w:rsid w:val="00331B82"/>
    <w:rsid w:val="00331CA2"/>
    <w:rsid w:val="00331DC1"/>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4F30"/>
    <w:rsid w:val="00334FEE"/>
    <w:rsid w:val="00335217"/>
    <w:rsid w:val="00335250"/>
    <w:rsid w:val="003352B5"/>
    <w:rsid w:val="003352D4"/>
    <w:rsid w:val="00335670"/>
    <w:rsid w:val="003356C4"/>
    <w:rsid w:val="0033572D"/>
    <w:rsid w:val="00335745"/>
    <w:rsid w:val="0033592C"/>
    <w:rsid w:val="00335938"/>
    <w:rsid w:val="003359D8"/>
    <w:rsid w:val="00335A1B"/>
    <w:rsid w:val="00335A8E"/>
    <w:rsid w:val="00335CBA"/>
    <w:rsid w:val="00335DC4"/>
    <w:rsid w:val="00335E2A"/>
    <w:rsid w:val="00335F07"/>
    <w:rsid w:val="00336072"/>
    <w:rsid w:val="0033623B"/>
    <w:rsid w:val="003362E4"/>
    <w:rsid w:val="0033630A"/>
    <w:rsid w:val="003364C6"/>
    <w:rsid w:val="00336541"/>
    <w:rsid w:val="00336780"/>
    <w:rsid w:val="003367C5"/>
    <w:rsid w:val="00336947"/>
    <w:rsid w:val="003369A1"/>
    <w:rsid w:val="00336AA1"/>
    <w:rsid w:val="00336BAF"/>
    <w:rsid w:val="00336D53"/>
    <w:rsid w:val="00336D96"/>
    <w:rsid w:val="00336DAD"/>
    <w:rsid w:val="00336DB3"/>
    <w:rsid w:val="00336E73"/>
    <w:rsid w:val="00336F64"/>
    <w:rsid w:val="00336F9B"/>
    <w:rsid w:val="00337065"/>
    <w:rsid w:val="003370ED"/>
    <w:rsid w:val="00337263"/>
    <w:rsid w:val="0033730D"/>
    <w:rsid w:val="00337428"/>
    <w:rsid w:val="00337645"/>
    <w:rsid w:val="0033768D"/>
    <w:rsid w:val="00337867"/>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7C"/>
    <w:rsid w:val="00341D93"/>
    <w:rsid w:val="00341E06"/>
    <w:rsid w:val="0034246D"/>
    <w:rsid w:val="00342F15"/>
    <w:rsid w:val="00342F90"/>
    <w:rsid w:val="00342FA0"/>
    <w:rsid w:val="0034305B"/>
    <w:rsid w:val="0034335E"/>
    <w:rsid w:val="00343524"/>
    <w:rsid w:val="00343A7C"/>
    <w:rsid w:val="00343C08"/>
    <w:rsid w:val="00343C24"/>
    <w:rsid w:val="00343E1E"/>
    <w:rsid w:val="00343E80"/>
    <w:rsid w:val="00343FA6"/>
    <w:rsid w:val="003440B0"/>
    <w:rsid w:val="00344130"/>
    <w:rsid w:val="003443DD"/>
    <w:rsid w:val="003444C1"/>
    <w:rsid w:val="003444FA"/>
    <w:rsid w:val="00344725"/>
    <w:rsid w:val="00344861"/>
    <w:rsid w:val="00344901"/>
    <w:rsid w:val="003449FD"/>
    <w:rsid w:val="0034511B"/>
    <w:rsid w:val="00345172"/>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09"/>
    <w:rsid w:val="00346F47"/>
    <w:rsid w:val="00346F99"/>
    <w:rsid w:val="0034745C"/>
    <w:rsid w:val="003474CD"/>
    <w:rsid w:val="003476E3"/>
    <w:rsid w:val="003477D8"/>
    <w:rsid w:val="0034799F"/>
    <w:rsid w:val="003479B6"/>
    <w:rsid w:val="00347C98"/>
    <w:rsid w:val="00347D49"/>
    <w:rsid w:val="00347D51"/>
    <w:rsid w:val="00347D95"/>
    <w:rsid w:val="00347FB4"/>
    <w:rsid w:val="0035001D"/>
    <w:rsid w:val="0035025F"/>
    <w:rsid w:val="0035041A"/>
    <w:rsid w:val="00350444"/>
    <w:rsid w:val="0035047E"/>
    <w:rsid w:val="003505AD"/>
    <w:rsid w:val="003505D1"/>
    <w:rsid w:val="00350631"/>
    <w:rsid w:val="003507F3"/>
    <w:rsid w:val="00350BB9"/>
    <w:rsid w:val="00350CCE"/>
    <w:rsid w:val="00350CFA"/>
    <w:rsid w:val="00350DD1"/>
    <w:rsid w:val="00350E35"/>
    <w:rsid w:val="00350E54"/>
    <w:rsid w:val="00350EE7"/>
    <w:rsid w:val="0035111C"/>
    <w:rsid w:val="00351188"/>
    <w:rsid w:val="00351355"/>
    <w:rsid w:val="00351398"/>
    <w:rsid w:val="00351439"/>
    <w:rsid w:val="0035160D"/>
    <w:rsid w:val="0035169E"/>
    <w:rsid w:val="00351774"/>
    <w:rsid w:val="00351805"/>
    <w:rsid w:val="0035180B"/>
    <w:rsid w:val="00351BB3"/>
    <w:rsid w:val="00351C98"/>
    <w:rsid w:val="00351FD9"/>
    <w:rsid w:val="00352066"/>
    <w:rsid w:val="00352128"/>
    <w:rsid w:val="0035215D"/>
    <w:rsid w:val="0035216E"/>
    <w:rsid w:val="003523B5"/>
    <w:rsid w:val="00352427"/>
    <w:rsid w:val="00352594"/>
    <w:rsid w:val="003525F6"/>
    <w:rsid w:val="003526C0"/>
    <w:rsid w:val="00352759"/>
    <w:rsid w:val="00352828"/>
    <w:rsid w:val="003528A4"/>
    <w:rsid w:val="00352952"/>
    <w:rsid w:val="00352A9F"/>
    <w:rsid w:val="00352C3F"/>
    <w:rsid w:val="00352DAE"/>
    <w:rsid w:val="003530A0"/>
    <w:rsid w:val="0035310E"/>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0E1"/>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465"/>
    <w:rsid w:val="003566F4"/>
    <w:rsid w:val="003567C9"/>
    <w:rsid w:val="00356A5E"/>
    <w:rsid w:val="00356CEC"/>
    <w:rsid w:val="00356D54"/>
    <w:rsid w:val="00356EBB"/>
    <w:rsid w:val="00356F7C"/>
    <w:rsid w:val="00357203"/>
    <w:rsid w:val="003572DE"/>
    <w:rsid w:val="00357659"/>
    <w:rsid w:val="00357712"/>
    <w:rsid w:val="0035779A"/>
    <w:rsid w:val="00357CAE"/>
    <w:rsid w:val="00357D07"/>
    <w:rsid w:val="00357FEE"/>
    <w:rsid w:val="0036046C"/>
    <w:rsid w:val="003604DB"/>
    <w:rsid w:val="00360526"/>
    <w:rsid w:val="0036084D"/>
    <w:rsid w:val="003608C4"/>
    <w:rsid w:val="00360962"/>
    <w:rsid w:val="00360B25"/>
    <w:rsid w:val="00360DF9"/>
    <w:rsid w:val="00360FE0"/>
    <w:rsid w:val="00361148"/>
    <w:rsid w:val="00361427"/>
    <w:rsid w:val="003617B5"/>
    <w:rsid w:val="00361821"/>
    <w:rsid w:val="0036185C"/>
    <w:rsid w:val="003618ED"/>
    <w:rsid w:val="003619F9"/>
    <w:rsid w:val="00361B1A"/>
    <w:rsid w:val="00361B30"/>
    <w:rsid w:val="00361CCD"/>
    <w:rsid w:val="00361DE1"/>
    <w:rsid w:val="00362085"/>
    <w:rsid w:val="0036227D"/>
    <w:rsid w:val="0036262C"/>
    <w:rsid w:val="00362981"/>
    <w:rsid w:val="003629AA"/>
    <w:rsid w:val="00362A27"/>
    <w:rsid w:val="00362C5A"/>
    <w:rsid w:val="00362ED5"/>
    <w:rsid w:val="00363302"/>
    <w:rsid w:val="00363334"/>
    <w:rsid w:val="00363433"/>
    <w:rsid w:val="003635B6"/>
    <w:rsid w:val="00363C65"/>
    <w:rsid w:val="00363E8A"/>
    <w:rsid w:val="00363EA3"/>
    <w:rsid w:val="00363F3E"/>
    <w:rsid w:val="00363FC9"/>
    <w:rsid w:val="003640E0"/>
    <w:rsid w:val="00364131"/>
    <w:rsid w:val="00364261"/>
    <w:rsid w:val="00364357"/>
    <w:rsid w:val="003643AA"/>
    <w:rsid w:val="003645FD"/>
    <w:rsid w:val="003647F7"/>
    <w:rsid w:val="0036484F"/>
    <w:rsid w:val="00364DA3"/>
    <w:rsid w:val="00364E8C"/>
    <w:rsid w:val="00364EBC"/>
    <w:rsid w:val="00365023"/>
    <w:rsid w:val="0036512E"/>
    <w:rsid w:val="00365137"/>
    <w:rsid w:val="003653D9"/>
    <w:rsid w:val="00365476"/>
    <w:rsid w:val="00365644"/>
    <w:rsid w:val="00365852"/>
    <w:rsid w:val="003658CA"/>
    <w:rsid w:val="0036590C"/>
    <w:rsid w:val="00365A3B"/>
    <w:rsid w:val="00365C23"/>
    <w:rsid w:val="00365DB8"/>
    <w:rsid w:val="00365FCC"/>
    <w:rsid w:val="003665C5"/>
    <w:rsid w:val="003667E1"/>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63D"/>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0D"/>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C03"/>
    <w:rsid w:val="00373D85"/>
    <w:rsid w:val="00373E10"/>
    <w:rsid w:val="00373F2C"/>
    <w:rsid w:val="0037406C"/>
    <w:rsid w:val="003741D2"/>
    <w:rsid w:val="00374305"/>
    <w:rsid w:val="003744CB"/>
    <w:rsid w:val="0037450B"/>
    <w:rsid w:val="00374804"/>
    <w:rsid w:val="003748F9"/>
    <w:rsid w:val="00374C61"/>
    <w:rsid w:val="00374C80"/>
    <w:rsid w:val="00374EA1"/>
    <w:rsid w:val="00374F06"/>
    <w:rsid w:val="003750AE"/>
    <w:rsid w:val="00375222"/>
    <w:rsid w:val="0037532D"/>
    <w:rsid w:val="0037583A"/>
    <w:rsid w:val="00375AF7"/>
    <w:rsid w:val="00375BCA"/>
    <w:rsid w:val="00375FFC"/>
    <w:rsid w:val="00376234"/>
    <w:rsid w:val="003764FA"/>
    <w:rsid w:val="00376507"/>
    <w:rsid w:val="003765E2"/>
    <w:rsid w:val="00376618"/>
    <w:rsid w:val="00376838"/>
    <w:rsid w:val="00376C72"/>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77C28"/>
    <w:rsid w:val="003802DB"/>
    <w:rsid w:val="00380478"/>
    <w:rsid w:val="00380543"/>
    <w:rsid w:val="00380568"/>
    <w:rsid w:val="003805EF"/>
    <w:rsid w:val="00380602"/>
    <w:rsid w:val="0038086B"/>
    <w:rsid w:val="00380892"/>
    <w:rsid w:val="00380BBD"/>
    <w:rsid w:val="00380C09"/>
    <w:rsid w:val="0038155B"/>
    <w:rsid w:val="0038174B"/>
    <w:rsid w:val="003817D5"/>
    <w:rsid w:val="00381914"/>
    <w:rsid w:val="00381B03"/>
    <w:rsid w:val="00381E5E"/>
    <w:rsid w:val="00382190"/>
    <w:rsid w:val="003821E7"/>
    <w:rsid w:val="00382304"/>
    <w:rsid w:val="00382328"/>
    <w:rsid w:val="00382342"/>
    <w:rsid w:val="003823E7"/>
    <w:rsid w:val="0038245E"/>
    <w:rsid w:val="003824B5"/>
    <w:rsid w:val="00382777"/>
    <w:rsid w:val="003827AD"/>
    <w:rsid w:val="00382903"/>
    <w:rsid w:val="00382A10"/>
    <w:rsid w:val="00382F84"/>
    <w:rsid w:val="003830A6"/>
    <w:rsid w:val="00383250"/>
    <w:rsid w:val="003839EB"/>
    <w:rsid w:val="00383D4B"/>
    <w:rsid w:val="00383DDB"/>
    <w:rsid w:val="00383F35"/>
    <w:rsid w:val="003842A8"/>
    <w:rsid w:val="003842D7"/>
    <w:rsid w:val="003843DE"/>
    <w:rsid w:val="00384500"/>
    <w:rsid w:val="00384747"/>
    <w:rsid w:val="003848D9"/>
    <w:rsid w:val="00384BC0"/>
    <w:rsid w:val="00384E7B"/>
    <w:rsid w:val="00384EF5"/>
    <w:rsid w:val="00384EFD"/>
    <w:rsid w:val="003852CC"/>
    <w:rsid w:val="003855C1"/>
    <w:rsid w:val="003857EF"/>
    <w:rsid w:val="00385866"/>
    <w:rsid w:val="00385A70"/>
    <w:rsid w:val="00385B99"/>
    <w:rsid w:val="00385BD7"/>
    <w:rsid w:val="00385DED"/>
    <w:rsid w:val="003861EC"/>
    <w:rsid w:val="00386688"/>
    <w:rsid w:val="0038670C"/>
    <w:rsid w:val="00386800"/>
    <w:rsid w:val="003869EF"/>
    <w:rsid w:val="00386A15"/>
    <w:rsid w:val="00386B5C"/>
    <w:rsid w:val="00386B71"/>
    <w:rsid w:val="0038702D"/>
    <w:rsid w:val="003870BC"/>
    <w:rsid w:val="0038717E"/>
    <w:rsid w:val="0038732E"/>
    <w:rsid w:val="00387456"/>
    <w:rsid w:val="003874CD"/>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2E62"/>
    <w:rsid w:val="003930A9"/>
    <w:rsid w:val="003932C5"/>
    <w:rsid w:val="00393563"/>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2"/>
    <w:rsid w:val="003956FE"/>
    <w:rsid w:val="00395794"/>
    <w:rsid w:val="00395813"/>
    <w:rsid w:val="003958F1"/>
    <w:rsid w:val="0039598F"/>
    <w:rsid w:val="003959F9"/>
    <w:rsid w:val="00395C41"/>
    <w:rsid w:val="00396057"/>
    <w:rsid w:val="003960D2"/>
    <w:rsid w:val="0039610F"/>
    <w:rsid w:val="00396138"/>
    <w:rsid w:val="003962EC"/>
    <w:rsid w:val="003965AE"/>
    <w:rsid w:val="0039665F"/>
    <w:rsid w:val="0039677C"/>
    <w:rsid w:val="003968E5"/>
    <w:rsid w:val="00396955"/>
    <w:rsid w:val="00396A1B"/>
    <w:rsid w:val="00396BBB"/>
    <w:rsid w:val="00396DCE"/>
    <w:rsid w:val="00396DF1"/>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C1"/>
    <w:rsid w:val="003A09D3"/>
    <w:rsid w:val="003A0CCA"/>
    <w:rsid w:val="003A0CD4"/>
    <w:rsid w:val="003A0D4F"/>
    <w:rsid w:val="003A0E00"/>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A22"/>
    <w:rsid w:val="003A2B4B"/>
    <w:rsid w:val="003A2D39"/>
    <w:rsid w:val="003A2FB5"/>
    <w:rsid w:val="003A2FE7"/>
    <w:rsid w:val="003A31E3"/>
    <w:rsid w:val="003A349E"/>
    <w:rsid w:val="003A38AC"/>
    <w:rsid w:val="003A38BC"/>
    <w:rsid w:val="003A3AEE"/>
    <w:rsid w:val="003A3DDA"/>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8A"/>
    <w:rsid w:val="003A5FB3"/>
    <w:rsid w:val="003A60FC"/>
    <w:rsid w:val="003A61AD"/>
    <w:rsid w:val="003A621F"/>
    <w:rsid w:val="003A6330"/>
    <w:rsid w:val="003A64C2"/>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847"/>
    <w:rsid w:val="003B0B4D"/>
    <w:rsid w:val="003B0D72"/>
    <w:rsid w:val="003B0EA4"/>
    <w:rsid w:val="003B0F0A"/>
    <w:rsid w:val="003B0FD2"/>
    <w:rsid w:val="003B10E2"/>
    <w:rsid w:val="003B111E"/>
    <w:rsid w:val="003B1BC0"/>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A8F"/>
    <w:rsid w:val="003B3E56"/>
    <w:rsid w:val="003B3FC2"/>
    <w:rsid w:val="003B4039"/>
    <w:rsid w:val="003B4084"/>
    <w:rsid w:val="003B40EB"/>
    <w:rsid w:val="003B4482"/>
    <w:rsid w:val="003B450E"/>
    <w:rsid w:val="003B47A6"/>
    <w:rsid w:val="003B47B4"/>
    <w:rsid w:val="003B47B5"/>
    <w:rsid w:val="003B495C"/>
    <w:rsid w:val="003B4B02"/>
    <w:rsid w:val="003B4B90"/>
    <w:rsid w:val="003B4BDF"/>
    <w:rsid w:val="003B4C4E"/>
    <w:rsid w:val="003B4D9B"/>
    <w:rsid w:val="003B4E9C"/>
    <w:rsid w:val="003B4F59"/>
    <w:rsid w:val="003B5000"/>
    <w:rsid w:val="003B52AA"/>
    <w:rsid w:val="003B540C"/>
    <w:rsid w:val="003B568C"/>
    <w:rsid w:val="003B570F"/>
    <w:rsid w:val="003B5B57"/>
    <w:rsid w:val="003B5B7E"/>
    <w:rsid w:val="003B5BCB"/>
    <w:rsid w:val="003B5E30"/>
    <w:rsid w:val="003B60C2"/>
    <w:rsid w:val="003B62E3"/>
    <w:rsid w:val="003B6771"/>
    <w:rsid w:val="003B6819"/>
    <w:rsid w:val="003B6837"/>
    <w:rsid w:val="003B69F5"/>
    <w:rsid w:val="003B6FCB"/>
    <w:rsid w:val="003B7020"/>
    <w:rsid w:val="003B70B3"/>
    <w:rsid w:val="003B7294"/>
    <w:rsid w:val="003B7541"/>
    <w:rsid w:val="003B76FE"/>
    <w:rsid w:val="003B77D7"/>
    <w:rsid w:val="003B7B6C"/>
    <w:rsid w:val="003B7E02"/>
    <w:rsid w:val="003B7F46"/>
    <w:rsid w:val="003C0052"/>
    <w:rsid w:val="003C009A"/>
    <w:rsid w:val="003C0485"/>
    <w:rsid w:val="003C07D7"/>
    <w:rsid w:val="003C08AF"/>
    <w:rsid w:val="003C092B"/>
    <w:rsid w:val="003C0985"/>
    <w:rsid w:val="003C0EEF"/>
    <w:rsid w:val="003C106B"/>
    <w:rsid w:val="003C10B8"/>
    <w:rsid w:val="003C149E"/>
    <w:rsid w:val="003C15DD"/>
    <w:rsid w:val="003C178B"/>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904"/>
    <w:rsid w:val="003C3B73"/>
    <w:rsid w:val="003C3D6E"/>
    <w:rsid w:val="003C3F8B"/>
    <w:rsid w:val="003C3FBF"/>
    <w:rsid w:val="003C4097"/>
    <w:rsid w:val="003C4213"/>
    <w:rsid w:val="003C4250"/>
    <w:rsid w:val="003C43A3"/>
    <w:rsid w:val="003C441C"/>
    <w:rsid w:val="003C44DB"/>
    <w:rsid w:val="003C47CE"/>
    <w:rsid w:val="003C4830"/>
    <w:rsid w:val="003C4863"/>
    <w:rsid w:val="003C4D56"/>
    <w:rsid w:val="003C4F25"/>
    <w:rsid w:val="003C505E"/>
    <w:rsid w:val="003C5069"/>
    <w:rsid w:val="003C5118"/>
    <w:rsid w:val="003C56DA"/>
    <w:rsid w:val="003C5719"/>
    <w:rsid w:val="003C5722"/>
    <w:rsid w:val="003C5739"/>
    <w:rsid w:val="003C589B"/>
    <w:rsid w:val="003C5D9E"/>
    <w:rsid w:val="003C5ED9"/>
    <w:rsid w:val="003C6265"/>
    <w:rsid w:val="003C64CD"/>
    <w:rsid w:val="003C6580"/>
    <w:rsid w:val="003C680F"/>
    <w:rsid w:val="003C6BEC"/>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7C4"/>
    <w:rsid w:val="003D1C5D"/>
    <w:rsid w:val="003D1F11"/>
    <w:rsid w:val="003D1F55"/>
    <w:rsid w:val="003D21E0"/>
    <w:rsid w:val="003D22AC"/>
    <w:rsid w:val="003D2301"/>
    <w:rsid w:val="003D2339"/>
    <w:rsid w:val="003D26AA"/>
    <w:rsid w:val="003D272F"/>
    <w:rsid w:val="003D2746"/>
    <w:rsid w:val="003D299A"/>
    <w:rsid w:val="003D2E43"/>
    <w:rsid w:val="003D2F6C"/>
    <w:rsid w:val="003D31B9"/>
    <w:rsid w:val="003D31E4"/>
    <w:rsid w:val="003D33A4"/>
    <w:rsid w:val="003D346B"/>
    <w:rsid w:val="003D347E"/>
    <w:rsid w:val="003D3875"/>
    <w:rsid w:val="003D38CC"/>
    <w:rsid w:val="003D39F4"/>
    <w:rsid w:val="003D3AD8"/>
    <w:rsid w:val="003D3C6B"/>
    <w:rsid w:val="003D3EE3"/>
    <w:rsid w:val="003D3F7A"/>
    <w:rsid w:val="003D4088"/>
    <w:rsid w:val="003D4350"/>
    <w:rsid w:val="003D43EA"/>
    <w:rsid w:val="003D4409"/>
    <w:rsid w:val="003D4480"/>
    <w:rsid w:val="003D4621"/>
    <w:rsid w:val="003D47D1"/>
    <w:rsid w:val="003D4894"/>
    <w:rsid w:val="003D4AD0"/>
    <w:rsid w:val="003D519A"/>
    <w:rsid w:val="003D51B1"/>
    <w:rsid w:val="003D5277"/>
    <w:rsid w:val="003D550C"/>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31F"/>
    <w:rsid w:val="003D73E0"/>
    <w:rsid w:val="003D740C"/>
    <w:rsid w:val="003D7855"/>
    <w:rsid w:val="003D7887"/>
    <w:rsid w:val="003D790B"/>
    <w:rsid w:val="003D79E8"/>
    <w:rsid w:val="003D7A17"/>
    <w:rsid w:val="003D7DA6"/>
    <w:rsid w:val="003D7EB9"/>
    <w:rsid w:val="003D7FCB"/>
    <w:rsid w:val="003E010D"/>
    <w:rsid w:val="003E047D"/>
    <w:rsid w:val="003E0504"/>
    <w:rsid w:val="003E05B0"/>
    <w:rsid w:val="003E089F"/>
    <w:rsid w:val="003E093F"/>
    <w:rsid w:val="003E0974"/>
    <w:rsid w:val="003E0A19"/>
    <w:rsid w:val="003E0ADB"/>
    <w:rsid w:val="003E0CE4"/>
    <w:rsid w:val="003E0D48"/>
    <w:rsid w:val="003E14EE"/>
    <w:rsid w:val="003E1631"/>
    <w:rsid w:val="003E166C"/>
    <w:rsid w:val="003E16E2"/>
    <w:rsid w:val="003E16FD"/>
    <w:rsid w:val="003E1868"/>
    <w:rsid w:val="003E1928"/>
    <w:rsid w:val="003E1978"/>
    <w:rsid w:val="003E1B00"/>
    <w:rsid w:val="003E1C4F"/>
    <w:rsid w:val="003E1CF4"/>
    <w:rsid w:val="003E220F"/>
    <w:rsid w:val="003E2213"/>
    <w:rsid w:val="003E223B"/>
    <w:rsid w:val="003E23A4"/>
    <w:rsid w:val="003E248C"/>
    <w:rsid w:val="003E2503"/>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882"/>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19"/>
    <w:rsid w:val="003E45C5"/>
    <w:rsid w:val="003E46B3"/>
    <w:rsid w:val="003E4A04"/>
    <w:rsid w:val="003E4AFE"/>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18"/>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A23"/>
    <w:rsid w:val="003F0F7B"/>
    <w:rsid w:val="003F0FD4"/>
    <w:rsid w:val="003F114A"/>
    <w:rsid w:val="003F11DA"/>
    <w:rsid w:val="003F13D9"/>
    <w:rsid w:val="003F148D"/>
    <w:rsid w:val="003F19FF"/>
    <w:rsid w:val="003F1B6D"/>
    <w:rsid w:val="003F1BC5"/>
    <w:rsid w:val="003F1C12"/>
    <w:rsid w:val="003F1C93"/>
    <w:rsid w:val="003F1E48"/>
    <w:rsid w:val="003F1FC1"/>
    <w:rsid w:val="003F20B0"/>
    <w:rsid w:val="003F20E2"/>
    <w:rsid w:val="003F2244"/>
    <w:rsid w:val="003F2296"/>
    <w:rsid w:val="003F23A7"/>
    <w:rsid w:val="003F23E4"/>
    <w:rsid w:val="003F242A"/>
    <w:rsid w:val="003F2443"/>
    <w:rsid w:val="003F2564"/>
    <w:rsid w:val="003F2624"/>
    <w:rsid w:val="003F2711"/>
    <w:rsid w:val="003F27E1"/>
    <w:rsid w:val="003F298C"/>
    <w:rsid w:val="003F2A56"/>
    <w:rsid w:val="003F2CAF"/>
    <w:rsid w:val="003F2DB3"/>
    <w:rsid w:val="003F2DC5"/>
    <w:rsid w:val="003F2E68"/>
    <w:rsid w:val="003F32A7"/>
    <w:rsid w:val="003F344E"/>
    <w:rsid w:val="003F348A"/>
    <w:rsid w:val="003F3605"/>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39F"/>
    <w:rsid w:val="003F544B"/>
    <w:rsid w:val="003F560A"/>
    <w:rsid w:val="003F561F"/>
    <w:rsid w:val="003F582E"/>
    <w:rsid w:val="003F586D"/>
    <w:rsid w:val="003F58AC"/>
    <w:rsid w:val="003F5CCF"/>
    <w:rsid w:val="003F5CDF"/>
    <w:rsid w:val="003F62B4"/>
    <w:rsid w:val="003F6315"/>
    <w:rsid w:val="003F638D"/>
    <w:rsid w:val="003F680A"/>
    <w:rsid w:val="003F682D"/>
    <w:rsid w:val="003F6853"/>
    <w:rsid w:val="003F6930"/>
    <w:rsid w:val="003F697D"/>
    <w:rsid w:val="003F6A1D"/>
    <w:rsid w:val="003F6A55"/>
    <w:rsid w:val="003F6DAE"/>
    <w:rsid w:val="003F6E17"/>
    <w:rsid w:val="003F6E81"/>
    <w:rsid w:val="003F7112"/>
    <w:rsid w:val="003F72F1"/>
    <w:rsid w:val="003F72F6"/>
    <w:rsid w:val="003F73A0"/>
    <w:rsid w:val="003F73D7"/>
    <w:rsid w:val="003F742D"/>
    <w:rsid w:val="003F74EE"/>
    <w:rsid w:val="003F7517"/>
    <w:rsid w:val="003F75DD"/>
    <w:rsid w:val="003F78AA"/>
    <w:rsid w:val="003F7908"/>
    <w:rsid w:val="003F7A7C"/>
    <w:rsid w:val="003F7DFF"/>
    <w:rsid w:val="003F7FCF"/>
    <w:rsid w:val="00400093"/>
    <w:rsid w:val="0040015E"/>
    <w:rsid w:val="00400427"/>
    <w:rsid w:val="00400615"/>
    <w:rsid w:val="00400CE9"/>
    <w:rsid w:val="00400D86"/>
    <w:rsid w:val="00400DEA"/>
    <w:rsid w:val="00401041"/>
    <w:rsid w:val="004010EF"/>
    <w:rsid w:val="004011FF"/>
    <w:rsid w:val="004012CC"/>
    <w:rsid w:val="00401395"/>
    <w:rsid w:val="004016D4"/>
    <w:rsid w:val="004017C6"/>
    <w:rsid w:val="00401A0B"/>
    <w:rsid w:val="00401A73"/>
    <w:rsid w:val="00401BB0"/>
    <w:rsid w:val="00401C77"/>
    <w:rsid w:val="00401FE3"/>
    <w:rsid w:val="004020DF"/>
    <w:rsid w:val="004021B5"/>
    <w:rsid w:val="00402266"/>
    <w:rsid w:val="00402286"/>
    <w:rsid w:val="004024AB"/>
    <w:rsid w:val="004024B3"/>
    <w:rsid w:val="004025BA"/>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C24"/>
    <w:rsid w:val="00405D95"/>
    <w:rsid w:val="00405E3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650"/>
    <w:rsid w:val="00410674"/>
    <w:rsid w:val="004107F6"/>
    <w:rsid w:val="00410BB2"/>
    <w:rsid w:val="00411230"/>
    <w:rsid w:val="00411250"/>
    <w:rsid w:val="004113E3"/>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476"/>
    <w:rsid w:val="00413AC6"/>
    <w:rsid w:val="00413C4E"/>
    <w:rsid w:val="00413EE2"/>
    <w:rsid w:val="00413FF3"/>
    <w:rsid w:val="0041425F"/>
    <w:rsid w:val="0041439D"/>
    <w:rsid w:val="00414598"/>
    <w:rsid w:val="004145AE"/>
    <w:rsid w:val="00414673"/>
    <w:rsid w:val="00414798"/>
    <w:rsid w:val="004147AA"/>
    <w:rsid w:val="004147F4"/>
    <w:rsid w:val="00414824"/>
    <w:rsid w:val="00414AFD"/>
    <w:rsid w:val="00414C3F"/>
    <w:rsid w:val="00414DCF"/>
    <w:rsid w:val="0041539C"/>
    <w:rsid w:val="00415419"/>
    <w:rsid w:val="00415646"/>
    <w:rsid w:val="0041577E"/>
    <w:rsid w:val="00415793"/>
    <w:rsid w:val="004157F6"/>
    <w:rsid w:val="00415840"/>
    <w:rsid w:val="0041585B"/>
    <w:rsid w:val="004159D3"/>
    <w:rsid w:val="00415A14"/>
    <w:rsid w:val="00415B56"/>
    <w:rsid w:val="00415B89"/>
    <w:rsid w:val="00415D4E"/>
    <w:rsid w:val="00416091"/>
    <w:rsid w:val="0041616C"/>
    <w:rsid w:val="00416309"/>
    <w:rsid w:val="0041634C"/>
    <w:rsid w:val="00416403"/>
    <w:rsid w:val="004164AC"/>
    <w:rsid w:val="004164F7"/>
    <w:rsid w:val="004165D7"/>
    <w:rsid w:val="0041664E"/>
    <w:rsid w:val="0041669D"/>
    <w:rsid w:val="00416A66"/>
    <w:rsid w:val="00416B5D"/>
    <w:rsid w:val="00416F3B"/>
    <w:rsid w:val="0041716B"/>
    <w:rsid w:val="00417201"/>
    <w:rsid w:val="00417401"/>
    <w:rsid w:val="0041743D"/>
    <w:rsid w:val="004174FC"/>
    <w:rsid w:val="00417678"/>
    <w:rsid w:val="0041774C"/>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196"/>
    <w:rsid w:val="004222BF"/>
    <w:rsid w:val="004226E4"/>
    <w:rsid w:val="00422800"/>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04E"/>
    <w:rsid w:val="0042446E"/>
    <w:rsid w:val="0042460F"/>
    <w:rsid w:val="00424844"/>
    <w:rsid w:val="00424861"/>
    <w:rsid w:val="00424BBA"/>
    <w:rsid w:val="00425042"/>
    <w:rsid w:val="004250FE"/>
    <w:rsid w:val="004251F8"/>
    <w:rsid w:val="004253B1"/>
    <w:rsid w:val="00425735"/>
    <w:rsid w:val="00425A6C"/>
    <w:rsid w:val="00425B4D"/>
    <w:rsid w:val="00425C97"/>
    <w:rsid w:val="00425D5A"/>
    <w:rsid w:val="00425DC7"/>
    <w:rsid w:val="00425E65"/>
    <w:rsid w:val="00425F2C"/>
    <w:rsid w:val="00425FFD"/>
    <w:rsid w:val="00426125"/>
    <w:rsid w:val="004262F8"/>
    <w:rsid w:val="00426442"/>
    <w:rsid w:val="004264A5"/>
    <w:rsid w:val="0042654A"/>
    <w:rsid w:val="0042663B"/>
    <w:rsid w:val="00426A22"/>
    <w:rsid w:val="00426A93"/>
    <w:rsid w:val="00426DFA"/>
    <w:rsid w:val="00427079"/>
    <w:rsid w:val="00427229"/>
    <w:rsid w:val="004272ED"/>
    <w:rsid w:val="004273A5"/>
    <w:rsid w:val="0042743A"/>
    <w:rsid w:val="0042746C"/>
    <w:rsid w:val="004274CC"/>
    <w:rsid w:val="004276E3"/>
    <w:rsid w:val="0042792B"/>
    <w:rsid w:val="00427AB1"/>
    <w:rsid w:val="00427AC4"/>
    <w:rsid w:val="00427B26"/>
    <w:rsid w:val="00427B9D"/>
    <w:rsid w:val="00427BFB"/>
    <w:rsid w:val="00427D73"/>
    <w:rsid w:val="00427E67"/>
    <w:rsid w:val="00427F5E"/>
    <w:rsid w:val="00430178"/>
    <w:rsid w:val="0043042C"/>
    <w:rsid w:val="0043046A"/>
    <w:rsid w:val="00430495"/>
    <w:rsid w:val="0043063B"/>
    <w:rsid w:val="00430733"/>
    <w:rsid w:val="00430802"/>
    <w:rsid w:val="00430A75"/>
    <w:rsid w:val="00430EDF"/>
    <w:rsid w:val="00431006"/>
    <w:rsid w:val="00431149"/>
    <w:rsid w:val="0043189C"/>
    <w:rsid w:val="004318FF"/>
    <w:rsid w:val="00431CB1"/>
    <w:rsid w:val="00431DB5"/>
    <w:rsid w:val="00431F81"/>
    <w:rsid w:val="00432175"/>
    <w:rsid w:val="00432707"/>
    <w:rsid w:val="0043270B"/>
    <w:rsid w:val="00432710"/>
    <w:rsid w:val="00432780"/>
    <w:rsid w:val="00432B43"/>
    <w:rsid w:val="00432B6B"/>
    <w:rsid w:val="00432BE8"/>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A56"/>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6EB4"/>
    <w:rsid w:val="004371AB"/>
    <w:rsid w:val="00437457"/>
    <w:rsid w:val="004377E6"/>
    <w:rsid w:val="00437895"/>
    <w:rsid w:val="00437C43"/>
    <w:rsid w:val="00437C7B"/>
    <w:rsid w:val="00437D5A"/>
    <w:rsid w:val="00437E77"/>
    <w:rsid w:val="004402A7"/>
    <w:rsid w:val="0044035D"/>
    <w:rsid w:val="004404DA"/>
    <w:rsid w:val="00440507"/>
    <w:rsid w:val="00440534"/>
    <w:rsid w:val="00440631"/>
    <w:rsid w:val="00440850"/>
    <w:rsid w:val="00440A50"/>
    <w:rsid w:val="00440B3E"/>
    <w:rsid w:val="00440EA5"/>
    <w:rsid w:val="00441076"/>
    <w:rsid w:val="004413FF"/>
    <w:rsid w:val="0044142F"/>
    <w:rsid w:val="0044146D"/>
    <w:rsid w:val="00441775"/>
    <w:rsid w:val="00441799"/>
    <w:rsid w:val="00441902"/>
    <w:rsid w:val="00441A67"/>
    <w:rsid w:val="00441AD9"/>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7D9"/>
    <w:rsid w:val="00443986"/>
    <w:rsid w:val="004439AB"/>
    <w:rsid w:val="00443A73"/>
    <w:rsid w:val="00443C70"/>
    <w:rsid w:val="00443D6E"/>
    <w:rsid w:val="00443FEC"/>
    <w:rsid w:val="0044402D"/>
    <w:rsid w:val="004440FF"/>
    <w:rsid w:val="0044416E"/>
    <w:rsid w:val="004442A7"/>
    <w:rsid w:val="004445AD"/>
    <w:rsid w:val="00444634"/>
    <w:rsid w:val="00444901"/>
    <w:rsid w:val="00444934"/>
    <w:rsid w:val="00444960"/>
    <w:rsid w:val="00444A7E"/>
    <w:rsid w:val="00444F5E"/>
    <w:rsid w:val="0044503E"/>
    <w:rsid w:val="004450DE"/>
    <w:rsid w:val="0044511C"/>
    <w:rsid w:val="00445150"/>
    <w:rsid w:val="00445189"/>
    <w:rsid w:val="0044546E"/>
    <w:rsid w:val="00445513"/>
    <w:rsid w:val="00445616"/>
    <w:rsid w:val="00445625"/>
    <w:rsid w:val="00445811"/>
    <w:rsid w:val="004458DD"/>
    <w:rsid w:val="00445907"/>
    <w:rsid w:val="004459BA"/>
    <w:rsid w:val="00445A2E"/>
    <w:rsid w:val="00445CFF"/>
    <w:rsid w:val="00445D67"/>
    <w:rsid w:val="00445EAE"/>
    <w:rsid w:val="00445EBA"/>
    <w:rsid w:val="00445EBF"/>
    <w:rsid w:val="00445F1B"/>
    <w:rsid w:val="00445FF2"/>
    <w:rsid w:val="00446185"/>
    <w:rsid w:val="004462AF"/>
    <w:rsid w:val="004462DA"/>
    <w:rsid w:val="00446424"/>
    <w:rsid w:val="00446540"/>
    <w:rsid w:val="0044662A"/>
    <w:rsid w:val="00446661"/>
    <w:rsid w:val="00446718"/>
    <w:rsid w:val="00446721"/>
    <w:rsid w:val="00446793"/>
    <w:rsid w:val="00446B38"/>
    <w:rsid w:val="00446B46"/>
    <w:rsid w:val="00446E75"/>
    <w:rsid w:val="00446F84"/>
    <w:rsid w:val="0044786E"/>
    <w:rsid w:val="004478FA"/>
    <w:rsid w:val="0044796D"/>
    <w:rsid w:val="004479BB"/>
    <w:rsid w:val="00447CCD"/>
    <w:rsid w:val="00447E54"/>
    <w:rsid w:val="0045039C"/>
    <w:rsid w:val="004504D2"/>
    <w:rsid w:val="00450778"/>
    <w:rsid w:val="00450997"/>
    <w:rsid w:val="00450D00"/>
    <w:rsid w:val="00450D3B"/>
    <w:rsid w:val="00450E1F"/>
    <w:rsid w:val="00450FC6"/>
    <w:rsid w:val="004512E9"/>
    <w:rsid w:val="00451489"/>
    <w:rsid w:val="0045169D"/>
    <w:rsid w:val="004518D5"/>
    <w:rsid w:val="00451981"/>
    <w:rsid w:val="00451B06"/>
    <w:rsid w:val="00451BEB"/>
    <w:rsid w:val="00452028"/>
    <w:rsid w:val="004520FE"/>
    <w:rsid w:val="00452298"/>
    <w:rsid w:val="0045247B"/>
    <w:rsid w:val="004525C9"/>
    <w:rsid w:val="004525DC"/>
    <w:rsid w:val="0045265C"/>
    <w:rsid w:val="004527C0"/>
    <w:rsid w:val="00452B39"/>
    <w:rsid w:val="00452B92"/>
    <w:rsid w:val="00453871"/>
    <w:rsid w:val="00453A43"/>
    <w:rsid w:val="00453DEF"/>
    <w:rsid w:val="00453E1C"/>
    <w:rsid w:val="00453FF6"/>
    <w:rsid w:val="0045401E"/>
    <w:rsid w:val="004540AC"/>
    <w:rsid w:val="0045432B"/>
    <w:rsid w:val="004543E4"/>
    <w:rsid w:val="004544B3"/>
    <w:rsid w:val="004548E5"/>
    <w:rsid w:val="00454ACD"/>
    <w:rsid w:val="00454B50"/>
    <w:rsid w:val="00454C7A"/>
    <w:rsid w:val="00454C99"/>
    <w:rsid w:val="00454E34"/>
    <w:rsid w:val="00454F08"/>
    <w:rsid w:val="00454F85"/>
    <w:rsid w:val="004550EC"/>
    <w:rsid w:val="00455105"/>
    <w:rsid w:val="004551CD"/>
    <w:rsid w:val="004552BE"/>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010"/>
    <w:rsid w:val="004572B0"/>
    <w:rsid w:val="004573B3"/>
    <w:rsid w:val="0045742D"/>
    <w:rsid w:val="00457462"/>
    <w:rsid w:val="004578DB"/>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4E9"/>
    <w:rsid w:val="004605CC"/>
    <w:rsid w:val="0046072D"/>
    <w:rsid w:val="00460921"/>
    <w:rsid w:val="00460958"/>
    <w:rsid w:val="00460B81"/>
    <w:rsid w:val="00460C3C"/>
    <w:rsid w:val="00460D4A"/>
    <w:rsid w:val="004610FB"/>
    <w:rsid w:val="0046110A"/>
    <w:rsid w:val="0046123D"/>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59"/>
    <w:rsid w:val="004626DA"/>
    <w:rsid w:val="004627CB"/>
    <w:rsid w:val="00462AE4"/>
    <w:rsid w:val="00462B09"/>
    <w:rsid w:val="00462B31"/>
    <w:rsid w:val="00462C65"/>
    <w:rsid w:val="00462E98"/>
    <w:rsid w:val="00462F1D"/>
    <w:rsid w:val="00462FED"/>
    <w:rsid w:val="004632A4"/>
    <w:rsid w:val="004632F8"/>
    <w:rsid w:val="0046330A"/>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46A"/>
    <w:rsid w:val="00464897"/>
    <w:rsid w:val="00464A82"/>
    <w:rsid w:val="00464BD1"/>
    <w:rsid w:val="00464EDA"/>
    <w:rsid w:val="00464EE0"/>
    <w:rsid w:val="00465026"/>
    <w:rsid w:val="00465062"/>
    <w:rsid w:val="0046512B"/>
    <w:rsid w:val="00465180"/>
    <w:rsid w:val="00465235"/>
    <w:rsid w:val="00465369"/>
    <w:rsid w:val="004653F0"/>
    <w:rsid w:val="00465467"/>
    <w:rsid w:val="00465573"/>
    <w:rsid w:val="0046558F"/>
    <w:rsid w:val="004659ED"/>
    <w:rsid w:val="00465BDB"/>
    <w:rsid w:val="00465C05"/>
    <w:rsid w:val="00465D59"/>
    <w:rsid w:val="00465EB3"/>
    <w:rsid w:val="00466A08"/>
    <w:rsid w:val="00466AB4"/>
    <w:rsid w:val="004670D7"/>
    <w:rsid w:val="00467742"/>
    <w:rsid w:val="00467857"/>
    <w:rsid w:val="00467898"/>
    <w:rsid w:val="00467A73"/>
    <w:rsid w:val="00467C50"/>
    <w:rsid w:val="00467CB5"/>
    <w:rsid w:val="004703E3"/>
    <w:rsid w:val="0047041E"/>
    <w:rsid w:val="0047051C"/>
    <w:rsid w:val="00470628"/>
    <w:rsid w:val="00470750"/>
    <w:rsid w:val="004707C5"/>
    <w:rsid w:val="00470893"/>
    <w:rsid w:val="00470A2E"/>
    <w:rsid w:val="0047139B"/>
    <w:rsid w:val="004713A0"/>
    <w:rsid w:val="00471515"/>
    <w:rsid w:val="0047166D"/>
    <w:rsid w:val="00471856"/>
    <w:rsid w:val="00471926"/>
    <w:rsid w:val="00471DB0"/>
    <w:rsid w:val="00471FAB"/>
    <w:rsid w:val="0047212F"/>
    <w:rsid w:val="0047227B"/>
    <w:rsid w:val="0047249A"/>
    <w:rsid w:val="0047253B"/>
    <w:rsid w:val="00472684"/>
    <w:rsid w:val="00472709"/>
    <w:rsid w:val="00472ACB"/>
    <w:rsid w:val="00472BF8"/>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10C"/>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5FB2"/>
    <w:rsid w:val="004760AF"/>
    <w:rsid w:val="004761B0"/>
    <w:rsid w:val="004764B3"/>
    <w:rsid w:val="00476549"/>
    <w:rsid w:val="00476639"/>
    <w:rsid w:val="004766A1"/>
    <w:rsid w:val="004767D8"/>
    <w:rsid w:val="00476958"/>
    <w:rsid w:val="004769E4"/>
    <w:rsid w:val="00476AE4"/>
    <w:rsid w:val="00476BB2"/>
    <w:rsid w:val="00476C54"/>
    <w:rsid w:val="00476D14"/>
    <w:rsid w:val="00476D8B"/>
    <w:rsid w:val="00476E7A"/>
    <w:rsid w:val="00476E98"/>
    <w:rsid w:val="00476E9A"/>
    <w:rsid w:val="00476EAE"/>
    <w:rsid w:val="004772E8"/>
    <w:rsid w:val="004774C5"/>
    <w:rsid w:val="004774EA"/>
    <w:rsid w:val="004775ED"/>
    <w:rsid w:val="004778C0"/>
    <w:rsid w:val="00477B60"/>
    <w:rsid w:val="00480103"/>
    <w:rsid w:val="00480247"/>
    <w:rsid w:val="00480376"/>
    <w:rsid w:val="004803A8"/>
    <w:rsid w:val="00480509"/>
    <w:rsid w:val="00480618"/>
    <w:rsid w:val="0048061F"/>
    <w:rsid w:val="00480A5B"/>
    <w:rsid w:val="00480B03"/>
    <w:rsid w:val="00480B29"/>
    <w:rsid w:val="00480B74"/>
    <w:rsid w:val="00480C70"/>
    <w:rsid w:val="00480CC5"/>
    <w:rsid w:val="00480DA7"/>
    <w:rsid w:val="00480DB0"/>
    <w:rsid w:val="00480EAA"/>
    <w:rsid w:val="004810EC"/>
    <w:rsid w:val="0048117C"/>
    <w:rsid w:val="0048129B"/>
    <w:rsid w:val="00481503"/>
    <w:rsid w:val="004815A9"/>
    <w:rsid w:val="00481607"/>
    <w:rsid w:val="00481611"/>
    <w:rsid w:val="00481799"/>
    <w:rsid w:val="0048189E"/>
    <w:rsid w:val="004818E4"/>
    <w:rsid w:val="004818FF"/>
    <w:rsid w:val="004819E2"/>
    <w:rsid w:val="00481BE0"/>
    <w:rsid w:val="00481F59"/>
    <w:rsid w:val="0048215F"/>
    <w:rsid w:val="0048233E"/>
    <w:rsid w:val="00482389"/>
    <w:rsid w:val="0048268F"/>
    <w:rsid w:val="00482943"/>
    <w:rsid w:val="00482ADC"/>
    <w:rsid w:val="00482BBD"/>
    <w:rsid w:val="00482C93"/>
    <w:rsid w:val="00482F79"/>
    <w:rsid w:val="00482FBB"/>
    <w:rsid w:val="00483078"/>
    <w:rsid w:val="00483222"/>
    <w:rsid w:val="0048327F"/>
    <w:rsid w:val="0048332D"/>
    <w:rsid w:val="00483790"/>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6F9"/>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52"/>
    <w:rsid w:val="004869B5"/>
    <w:rsid w:val="00486BFA"/>
    <w:rsid w:val="00487014"/>
    <w:rsid w:val="0048702F"/>
    <w:rsid w:val="004870B8"/>
    <w:rsid w:val="00487451"/>
    <w:rsid w:val="004874D3"/>
    <w:rsid w:val="0048758C"/>
    <w:rsid w:val="004875FB"/>
    <w:rsid w:val="0048762E"/>
    <w:rsid w:val="0048765D"/>
    <w:rsid w:val="00487866"/>
    <w:rsid w:val="00487A6F"/>
    <w:rsid w:val="00487C04"/>
    <w:rsid w:val="00487DD0"/>
    <w:rsid w:val="00487F28"/>
    <w:rsid w:val="00490185"/>
    <w:rsid w:val="00490274"/>
    <w:rsid w:val="0049036A"/>
    <w:rsid w:val="00490532"/>
    <w:rsid w:val="00490649"/>
    <w:rsid w:val="00490655"/>
    <w:rsid w:val="0049071D"/>
    <w:rsid w:val="0049093B"/>
    <w:rsid w:val="00490AE5"/>
    <w:rsid w:val="00490C62"/>
    <w:rsid w:val="00490E29"/>
    <w:rsid w:val="00490E4E"/>
    <w:rsid w:val="00490E94"/>
    <w:rsid w:val="00490EE3"/>
    <w:rsid w:val="0049102F"/>
    <w:rsid w:val="004910BE"/>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0ED"/>
    <w:rsid w:val="004951B0"/>
    <w:rsid w:val="0049545F"/>
    <w:rsid w:val="0049551F"/>
    <w:rsid w:val="00495567"/>
    <w:rsid w:val="00495A32"/>
    <w:rsid w:val="00495D21"/>
    <w:rsid w:val="004960F6"/>
    <w:rsid w:val="004961DB"/>
    <w:rsid w:val="0049624B"/>
    <w:rsid w:val="004963A8"/>
    <w:rsid w:val="004963C4"/>
    <w:rsid w:val="0049653E"/>
    <w:rsid w:val="004967E2"/>
    <w:rsid w:val="0049682E"/>
    <w:rsid w:val="004969EE"/>
    <w:rsid w:val="00496BEF"/>
    <w:rsid w:val="00496DC2"/>
    <w:rsid w:val="00496E38"/>
    <w:rsid w:val="00496E55"/>
    <w:rsid w:val="00496F5A"/>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DC9"/>
    <w:rsid w:val="004A1F27"/>
    <w:rsid w:val="004A201F"/>
    <w:rsid w:val="004A23AD"/>
    <w:rsid w:val="004A23B8"/>
    <w:rsid w:val="004A23C0"/>
    <w:rsid w:val="004A289E"/>
    <w:rsid w:val="004A28D4"/>
    <w:rsid w:val="004A2908"/>
    <w:rsid w:val="004A2A24"/>
    <w:rsid w:val="004A2AD2"/>
    <w:rsid w:val="004A2BE1"/>
    <w:rsid w:val="004A2BEE"/>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AFE"/>
    <w:rsid w:val="004A4D38"/>
    <w:rsid w:val="004A4E7E"/>
    <w:rsid w:val="004A4E95"/>
    <w:rsid w:val="004A4EB4"/>
    <w:rsid w:val="004A51FA"/>
    <w:rsid w:val="004A5270"/>
    <w:rsid w:val="004A5484"/>
    <w:rsid w:val="004A560B"/>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6F76"/>
    <w:rsid w:val="004A705C"/>
    <w:rsid w:val="004A7172"/>
    <w:rsid w:val="004A7276"/>
    <w:rsid w:val="004A746B"/>
    <w:rsid w:val="004A7507"/>
    <w:rsid w:val="004A7577"/>
    <w:rsid w:val="004A770C"/>
    <w:rsid w:val="004A7820"/>
    <w:rsid w:val="004A7884"/>
    <w:rsid w:val="004A7D20"/>
    <w:rsid w:val="004A7EE7"/>
    <w:rsid w:val="004A7FB0"/>
    <w:rsid w:val="004B0090"/>
    <w:rsid w:val="004B012A"/>
    <w:rsid w:val="004B0164"/>
    <w:rsid w:val="004B01EA"/>
    <w:rsid w:val="004B0706"/>
    <w:rsid w:val="004B0739"/>
    <w:rsid w:val="004B076F"/>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946"/>
    <w:rsid w:val="004B3C3F"/>
    <w:rsid w:val="004B3CCC"/>
    <w:rsid w:val="004B3D79"/>
    <w:rsid w:val="004B3E0A"/>
    <w:rsid w:val="004B4071"/>
    <w:rsid w:val="004B43DA"/>
    <w:rsid w:val="004B446F"/>
    <w:rsid w:val="004B45A2"/>
    <w:rsid w:val="004B46C3"/>
    <w:rsid w:val="004B4789"/>
    <w:rsid w:val="004B4A0F"/>
    <w:rsid w:val="004B4C7C"/>
    <w:rsid w:val="004B4F6B"/>
    <w:rsid w:val="004B50E0"/>
    <w:rsid w:val="004B5267"/>
    <w:rsid w:val="004B556C"/>
    <w:rsid w:val="004B55EC"/>
    <w:rsid w:val="004B5A92"/>
    <w:rsid w:val="004B5AE3"/>
    <w:rsid w:val="004B5B2C"/>
    <w:rsid w:val="004B5C33"/>
    <w:rsid w:val="004B5C3A"/>
    <w:rsid w:val="004B5E2A"/>
    <w:rsid w:val="004B612D"/>
    <w:rsid w:val="004B617A"/>
    <w:rsid w:val="004B624C"/>
    <w:rsid w:val="004B62A1"/>
    <w:rsid w:val="004B6301"/>
    <w:rsid w:val="004B64EA"/>
    <w:rsid w:val="004B650B"/>
    <w:rsid w:val="004B6697"/>
    <w:rsid w:val="004B682D"/>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5"/>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BAE"/>
    <w:rsid w:val="004C1DED"/>
    <w:rsid w:val="004C1ED8"/>
    <w:rsid w:val="004C2371"/>
    <w:rsid w:val="004C245B"/>
    <w:rsid w:val="004C2475"/>
    <w:rsid w:val="004C24B4"/>
    <w:rsid w:val="004C279F"/>
    <w:rsid w:val="004C2832"/>
    <w:rsid w:val="004C2BC0"/>
    <w:rsid w:val="004C2F01"/>
    <w:rsid w:val="004C30D0"/>
    <w:rsid w:val="004C3472"/>
    <w:rsid w:val="004C34E8"/>
    <w:rsid w:val="004C3866"/>
    <w:rsid w:val="004C389A"/>
    <w:rsid w:val="004C38F7"/>
    <w:rsid w:val="004C3988"/>
    <w:rsid w:val="004C3AD1"/>
    <w:rsid w:val="004C3C51"/>
    <w:rsid w:val="004C3EE9"/>
    <w:rsid w:val="004C3F0E"/>
    <w:rsid w:val="004C401A"/>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6DC"/>
    <w:rsid w:val="004C5A41"/>
    <w:rsid w:val="004C5B40"/>
    <w:rsid w:val="004C5C44"/>
    <w:rsid w:val="004C5C84"/>
    <w:rsid w:val="004C5EF0"/>
    <w:rsid w:val="004C63D6"/>
    <w:rsid w:val="004C63E7"/>
    <w:rsid w:val="004C6424"/>
    <w:rsid w:val="004C655E"/>
    <w:rsid w:val="004C660B"/>
    <w:rsid w:val="004C6772"/>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1BD"/>
    <w:rsid w:val="004D1415"/>
    <w:rsid w:val="004D144C"/>
    <w:rsid w:val="004D14D0"/>
    <w:rsid w:val="004D17E6"/>
    <w:rsid w:val="004D17F6"/>
    <w:rsid w:val="004D1A0E"/>
    <w:rsid w:val="004D1A33"/>
    <w:rsid w:val="004D1B35"/>
    <w:rsid w:val="004D1C35"/>
    <w:rsid w:val="004D1D64"/>
    <w:rsid w:val="004D1DBB"/>
    <w:rsid w:val="004D1F5D"/>
    <w:rsid w:val="004D2085"/>
    <w:rsid w:val="004D2462"/>
    <w:rsid w:val="004D2474"/>
    <w:rsid w:val="004D25F2"/>
    <w:rsid w:val="004D27C4"/>
    <w:rsid w:val="004D2855"/>
    <w:rsid w:val="004D2870"/>
    <w:rsid w:val="004D2C9A"/>
    <w:rsid w:val="004D2E57"/>
    <w:rsid w:val="004D30AD"/>
    <w:rsid w:val="004D30D0"/>
    <w:rsid w:val="004D3100"/>
    <w:rsid w:val="004D3201"/>
    <w:rsid w:val="004D3251"/>
    <w:rsid w:val="004D3403"/>
    <w:rsid w:val="004D367A"/>
    <w:rsid w:val="004D37A6"/>
    <w:rsid w:val="004D37E1"/>
    <w:rsid w:val="004D39CA"/>
    <w:rsid w:val="004D3BA6"/>
    <w:rsid w:val="004D3BF4"/>
    <w:rsid w:val="004D4048"/>
    <w:rsid w:val="004D40D5"/>
    <w:rsid w:val="004D4134"/>
    <w:rsid w:val="004D4355"/>
    <w:rsid w:val="004D466C"/>
    <w:rsid w:val="004D46F0"/>
    <w:rsid w:val="004D4764"/>
    <w:rsid w:val="004D481E"/>
    <w:rsid w:val="004D48E3"/>
    <w:rsid w:val="004D4912"/>
    <w:rsid w:val="004D4968"/>
    <w:rsid w:val="004D4A8A"/>
    <w:rsid w:val="004D4ABF"/>
    <w:rsid w:val="004D4BBB"/>
    <w:rsid w:val="004D4CB6"/>
    <w:rsid w:val="004D4D9D"/>
    <w:rsid w:val="004D4F8B"/>
    <w:rsid w:val="004D50CC"/>
    <w:rsid w:val="004D5411"/>
    <w:rsid w:val="004D5662"/>
    <w:rsid w:val="004D5728"/>
    <w:rsid w:val="004D58D1"/>
    <w:rsid w:val="004D59D0"/>
    <w:rsid w:val="004D5AF8"/>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D7A7A"/>
    <w:rsid w:val="004E0033"/>
    <w:rsid w:val="004E00F1"/>
    <w:rsid w:val="004E016F"/>
    <w:rsid w:val="004E025B"/>
    <w:rsid w:val="004E0394"/>
    <w:rsid w:val="004E03BE"/>
    <w:rsid w:val="004E03D5"/>
    <w:rsid w:val="004E0494"/>
    <w:rsid w:val="004E071E"/>
    <w:rsid w:val="004E08F9"/>
    <w:rsid w:val="004E09EB"/>
    <w:rsid w:val="004E0CD0"/>
    <w:rsid w:val="004E1260"/>
    <w:rsid w:val="004E130C"/>
    <w:rsid w:val="004E15C1"/>
    <w:rsid w:val="004E18DB"/>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190"/>
    <w:rsid w:val="004E338B"/>
    <w:rsid w:val="004E340F"/>
    <w:rsid w:val="004E3579"/>
    <w:rsid w:val="004E37E2"/>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2E0"/>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4C"/>
    <w:rsid w:val="004E655B"/>
    <w:rsid w:val="004E6746"/>
    <w:rsid w:val="004E67F2"/>
    <w:rsid w:val="004E687A"/>
    <w:rsid w:val="004E6CEA"/>
    <w:rsid w:val="004E6D1D"/>
    <w:rsid w:val="004E6D20"/>
    <w:rsid w:val="004E6F18"/>
    <w:rsid w:val="004E76A5"/>
    <w:rsid w:val="004E7702"/>
    <w:rsid w:val="004E77B7"/>
    <w:rsid w:val="004E7A98"/>
    <w:rsid w:val="004E7B60"/>
    <w:rsid w:val="004E7B7F"/>
    <w:rsid w:val="004E7B9A"/>
    <w:rsid w:val="004E7BEB"/>
    <w:rsid w:val="004E7C85"/>
    <w:rsid w:val="004E7EFF"/>
    <w:rsid w:val="004F0012"/>
    <w:rsid w:val="004F004D"/>
    <w:rsid w:val="004F016C"/>
    <w:rsid w:val="004F01B4"/>
    <w:rsid w:val="004F020A"/>
    <w:rsid w:val="004F024C"/>
    <w:rsid w:val="004F086C"/>
    <w:rsid w:val="004F0EA5"/>
    <w:rsid w:val="004F1165"/>
    <w:rsid w:val="004F12B3"/>
    <w:rsid w:val="004F133C"/>
    <w:rsid w:val="004F13D2"/>
    <w:rsid w:val="004F1443"/>
    <w:rsid w:val="004F152A"/>
    <w:rsid w:val="004F155E"/>
    <w:rsid w:val="004F161D"/>
    <w:rsid w:val="004F1633"/>
    <w:rsid w:val="004F168F"/>
    <w:rsid w:val="004F17CA"/>
    <w:rsid w:val="004F180E"/>
    <w:rsid w:val="004F18ED"/>
    <w:rsid w:val="004F1A00"/>
    <w:rsid w:val="004F1AEF"/>
    <w:rsid w:val="004F2146"/>
    <w:rsid w:val="004F224B"/>
    <w:rsid w:val="004F2261"/>
    <w:rsid w:val="004F244A"/>
    <w:rsid w:val="004F24C4"/>
    <w:rsid w:val="004F256F"/>
    <w:rsid w:val="004F270C"/>
    <w:rsid w:val="004F27B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910"/>
    <w:rsid w:val="004F3BE0"/>
    <w:rsid w:val="004F3C92"/>
    <w:rsid w:val="004F3DD1"/>
    <w:rsid w:val="004F3E78"/>
    <w:rsid w:val="004F40CC"/>
    <w:rsid w:val="004F4184"/>
    <w:rsid w:val="004F4388"/>
    <w:rsid w:val="004F4527"/>
    <w:rsid w:val="004F45E3"/>
    <w:rsid w:val="004F4639"/>
    <w:rsid w:val="004F49B5"/>
    <w:rsid w:val="004F4E53"/>
    <w:rsid w:val="004F5029"/>
    <w:rsid w:val="004F512B"/>
    <w:rsid w:val="004F53E4"/>
    <w:rsid w:val="004F544D"/>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40F"/>
    <w:rsid w:val="004F769B"/>
    <w:rsid w:val="004F76A6"/>
    <w:rsid w:val="004F77E9"/>
    <w:rsid w:val="004F77F3"/>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1E"/>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4D2"/>
    <w:rsid w:val="00504639"/>
    <w:rsid w:val="00504986"/>
    <w:rsid w:val="005049F7"/>
    <w:rsid w:val="00504BF5"/>
    <w:rsid w:val="00504C77"/>
    <w:rsid w:val="00504CBB"/>
    <w:rsid w:val="00504D71"/>
    <w:rsid w:val="00504D9B"/>
    <w:rsid w:val="00504F81"/>
    <w:rsid w:val="00505168"/>
    <w:rsid w:val="005055D4"/>
    <w:rsid w:val="005057FB"/>
    <w:rsid w:val="005058EC"/>
    <w:rsid w:val="00505A2A"/>
    <w:rsid w:val="00505AA1"/>
    <w:rsid w:val="00505B7C"/>
    <w:rsid w:val="00505BAA"/>
    <w:rsid w:val="00505DBF"/>
    <w:rsid w:val="00505E28"/>
    <w:rsid w:val="00505E39"/>
    <w:rsid w:val="0050614B"/>
    <w:rsid w:val="005063A6"/>
    <w:rsid w:val="00506408"/>
    <w:rsid w:val="00506458"/>
    <w:rsid w:val="005064CB"/>
    <w:rsid w:val="00506571"/>
    <w:rsid w:val="00506803"/>
    <w:rsid w:val="0050680A"/>
    <w:rsid w:val="005068BA"/>
    <w:rsid w:val="005068F0"/>
    <w:rsid w:val="00506980"/>
    <w:rsid w:val="00506991"/>
    <w:rsid w:val="00506A8D"/>
    <w:rsid w:val="00506A8F"/>
    <w:rsid w:val="00506B00"/>
    <w:rsid w:val="00506C2E"/>
    <w:rsid w:val="00506C44"/>
    <w:rsid w:val="00506D41"/>
    <w:rsid w:val="00506D5A"/>
    <w:rsid w:val="00507107"/>
    <w:rsid w:val="005071DB"/>
    <w:rsid w:val="005074C9"/>
    <w:rsid w:val="0050750A"/>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264"/>
    <w:rsid w:val="005135B1"/>
    <w:rsid w:val="005136D5"/>
    <w:rsid w:val="00513B8C"/>
    <w:rsid w:val="00513C3F"/>
    <w:rsid w:val="00513F8F"/>
    <w:rsid w:val="00514045"/>
    <w:rsid w:val="0051412B"/>
    <w:rsid w:val="00514367"/>
    <w:rsid w:val="0051456E"/>
    <w:rsid w:val="00514574"/>
    <w:rsid w:val="005147E7"/>
    <w:rsid w:val="005149A2"/>
    <w:rsid w:val="00514CEB"/>
    <w:rsid w:val="00514CEE"/>
    <w:rsid w:val="00514F9F"/>
    <w:rsid w:val="005150E4"/>
    <w:rsid w:val="00515350"/>
    <w:rsid w:val="00515507"/>
    <w:rsid w:val="0051550E"/>
    <w:rsid w:val="00515556"/>
    <w:rsid w:val="0051560B"/>
    <w:rsid w:val="00515695"/>
    <w:rsid w:val="00515708"/>
    <w:rsid w:val="00515746"/>
    <w:rsid w:val="005157DD"/>
    <w:rsid w:val="0051587B"/>
    <w:rsid w:val="00515907"/>
    <w:rsid w:val="0051594D"/>
    <w:rsid w:val="00515A51"/>
    <w:rsid w:val="00515AC8"/>
    <w:rsid w:val="00515B0E"/>
    <w:rsid w:val="00515CE5"/>
    <w:rsid w:val="00515E2B"/>
    <w:rsid w:val="00516409"/>
    <w:rsid w:val="00516470"/>
    <w:rsid w:val="00516576"/>
    <w:rsid w:val="00516632"/>
    <w:rsid w:val="0051692F"/>
    <w:rsid w:val="00516947"/>
    <w:rsid w:val="005169C8"/>
    <w:rsid w:val="00516A12"/>
    <w:rsid w:val="00516A69"/>
    <w:rsid w:val="00516B96"/>
    <w:rsid w:val="00516CDA"/>
    <w:rsid w:val="00516E9E"/>
    <w:rsid w:val="005170A2"/>
    <w:rsid w:val="005170AC"/>
    <w:rsid w:val="005173A4"/>
    <w:rsid w:val="00517528"/>
    <w:rsid w:val="005179DC"/>
    <w:rsid w:val="00517AD4"/>
    <w:rsid w:val="00517D2C"/>
    <w:rsid w:val="0052001B"/>
    <w:rsid w:val="00520085"/>
    <w:rsid w:val="005200B2"/>
    <w:rsid w:val="005203C2"/>
    <w:rsid w:val="00520462"/>
    <w:rsid w:val="00520541"/>
    <w:rsid w:val="005206C4"/>
    <w:rsid w:val="0052082D"/>
    <w:rsid w:val="005209F1"/>
    <w:rsid w:val="00520AE3"/>
    <w:rsid w:val="00520D3A"/>
    <w:rsid w:val="00520D74"/>
    <w:rsid w:val="00520E3A"/>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0D"/>
    <w:rsid w:val="0052381F"/>
    <w:rsid w:val="00523E18"/>
    <w:rsid w:val="00523F32"/>
    <w:rsid w:val="0052422C"/>
    <w:rsid w:val="005244D5"/>
    <w:rsid w:val="00524625"/>
    <w:rsid w:val="005249B0"/>
    <w:rsid w:val="00524AD1"/>
    <w:rsid w:val="00524AE9"/>
    <w:rsid w:val="00524CA3"/>
    <w:rsid w:val="00524CC5"/>
    <w:rsid w:val="00524D9D"/>
    <w:rsid w:val="00524E6A"/>
    <w:rsid w:val="0052508F"/>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9"/>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0B7E"/>
    <w:rsid w:val="00531039"/>
    <w:rsid w:val="0053118F"/>
    <w:rsid w:val="005311A5"/>
    <w:rsid w:val="00531282"/>
    <w:rsid w:val="00531506"/>
    <w:rsid w:val="0053150C"/>
    <w:rsid w:val="00531562"/>
    <w:rsid w:val="00531647"/>
    <w:rsid w:val="0053173A"/>
    <w:rsid w:val="005317EC"/>
    <w:rsid w:val="00531824"/>
    <w:rsid w:val="0053189A"/>
    <w:rsid w:val="00531AF4"/>
    <w:rsid w:val="00531DC2"/>
    <w:rsid w:val="00531EA2"/>
    <w:rsid w:val="00531EED"/>
    <w:rsid w:val="00531F15"/>
    <w:rsid w:val="00531F71"/>
    <w:rsid w:val="005320E1"/>
    <w:rsid w:val="00532292"/>
    <w:rsid w:val="005322F2"/>
    <w:rsid w:val="00532462"/>
    <w:rsid w:val="00532879"/>
    <w:rsid w:val="005328D8"/>
    <w:rsid w:val="005329B1"/>
    <w:rsid w:val="00532B0F"/>
    <w:rsid w:val="00532B16"/>
    <w:rsid w:val="00532B23"/>
    <w:rsid w:val="00532C9D"/>
    <w:rsid w:val="00532E3F"/>
    <w:rsid w:val="00532E51"/>
    <w:rsid w:val="0053300A"/>
    <w:rsid w:val="005331C0"/>
    <w:rsid w:val="00533215"/>
    <w:rsid w:val="00533296"/>
    <w:rsid w:val="005333AE"/>
    <w:rsid w:val="00533495"/>
    <w:rsid w:val="005334E4"/>
    <w:rsid w:val="005335B3"/>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0C"/>
    <w:rsid w:val="00534A54"/>
    <w:rsid w:val="00534AA6"/>
    <w:rsid w:val="00534C7B"/>
    <w:rsid w:val="00534C83"/>
    <w:rsid w:val="00534E9E"/>
    <w:rsid w:val="00534EE4"/>
    <w:rsid w:val="00534F21"/>
    <w:rsid w:val="00534F4C"/>
    <w:rsid w:val="00535221"/>
    <w:rsid w:val="005354AB"/>
    <w:rsid w:val="005356AC"/>
    <w:rsid w:val="005357A8"/>
    <w:rsid w:val="005358A8"/>
    <w:rsid w:val="005358C0"/>
    <w:rsid w:val="00535970"/>
    <w:rsid w:val="00535A27"/>
    <w:rsid w:val="00535B60"/>
    <w:rsid w:val="00535B6E"/>
    <w:rsid w:val="00535B83"/>
    <w:rsid w:val="00535C49"/>
    <w:rsid w:val="00535D57"/>
    <w:rsid w:val="00536166"/>
    <w:rsid w:val="005362AB"/>
    <w:rsid w:val="0053644C"/>
    <w:rsid w:val="005364AA"/>
    <w:rsid w:val="005365F6"/>
    <w:rsid w:val="00536AEE"/>
    <w:rsid w:val="00536B62"/>
    <w:rsid w:val="00536D47"/>
    <w:rsid w:val="00536F7F"/>
    <w:rsid w:val="00537092"/>
    <w:rsid w:val="00537288"/>
    <w:rsid w:val="00537640"/>
    <w:rsid w:val="0053794A"/>
    <w:rsid w:val="00537989"/>
    <w:rsid w:val="005379AD"/>
    <w:rsid w:val="005379DD"/>
    <w:rsid w:val="00537A87"/>
    <w:rsid w:val="00537BCC"/>
    <w:rsid w:val="00537BE9"/>
    <w:rsid w:val="00540055"/>
    <w:rsid w:val="0054006E"/>
    <w:rsid w:val="005400FB"/>
    <w:rsid w:val="00540147"/>
    <w:rsid w:val="00540249"/>
    <w:rsid w:val="00540299"/>
    <w:rsid w:val="005403A0"/>
    <w:rsid w:val="00540473"/>
    <w:rsid w:val="0054056A"/>
    <w:rsid w:val="00540690"/>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05D"/>
    <w:rsid w:val="0054319A"/>
    <w:rsid w:val="0054348B"/>
    <w:rsid w:val="005434A1"/>
    <w:rsid w:val="005436D7"/>
    <w:rsid w:val="005436F6"/>
    <w:rsid w:val="00543703"/>
    <w:rsid w:val="00543922"/>
    <w:rsid w:val="00543A06"/>
    <w:rsid w:val="00543A66"/>
    <w:rsid w:val="00543A83"/>
    <w:rsid w:val="00543FA3"/>
    <w:rsid w:val="005441CB"/>
    <w:rsid w:val="0054428A"/>
    <w:rsid w:val="00544643"/>
    <w:rsid w:val="00544A38"/>
    <w:rsid w:val="00544B02"/>
    <w:rsid w:val="00544CDA"/>
    <w:rsid w:val="00544E95"/>
    <w:rsid w:val="0054512B"/>
    <w:rsid w:val="005451CA"/>
    <w:rsid w:val="00545264"/>
    <w:rsid w:val="00545274"/>
    <w:rsid w:val="005452C0"/>
    <w:rsid w:val="005454B1"/>
    <w:rsid w:val="005454E5"/>
    <w:rsid w:val="005454F3"/>
    <w:rsid w:val="0054556F"/>
    <w:rsid w:val="005456AD"/>
    <w:rsid w:val="0054576C"/>
    <w:rsid w:val="00545871"/>
    <w:rsid w:val="00545B32"/>
    <w:rsid w:val="00545C3D"/>
    <w:rsid w:val="00545E6A"/>
    <w:rsid w:val="00546310"/>
    <w:rsid w:val="00546343"/>
    <w:rsid w:val="00546506"/>
    <w:rsid w:val="005466E9"/>
    <w:rsid w:val="0054671F"/>
    <w:rsid w:val="00546738"/>
    <w:rsid w:val="005467D6"/>
    <w:rsid w:val="00546942"/>
    <w:rsid w:val="00546B2E"/>
    <w:rsid w:val="00546C3B"/>
    <w:rsid w:val="00546D63"/>
    <w:rsid w:val="00546EAB"/>
    <w:rsid w:val="00546FD4"/>
    <w:rsid w:val="0054702B"/>
    <w:rsid w:val="005471A3"/>
    <w:rsid w:val="00547334"/>
    <w:rsid w:val="005473AB"/>
    <w:rsid w:val="0054754A"/>
    <w:rsid w:val="00547800"/>
    <w:rsid w:val="005478BB"/>
    <w:rsid w:val="00547A16"/>
    <w:rsid w:val="00547A74"/>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E29"/>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1B"/>
    <w:rsid w:val="0055233E"/>
    <w:rsid w:val="005523AD"/>
    <w:rsid w:val="00552569"/>
    <w:rsid w:val="00552699"/>
    <w:rsid w:val="005526F0"/>
    <w:rsid w:val="005527CB"/>
    <w:rsid w:val="0055284D"/>
    <w:rsid w:val="005528E1"/>
    <w:rsid w:val="00552A6C"/>
    <w:rsid w:val="00552E20"/>
    <w:rsid w:val="00552F51"/>
    <w:rsid w:val="00552FF4"/>
    <w:rsid w:val="005530D9"/>
    <w:rsid w:val="00553413"/>
    <w:rsid w:val="00553824"/>
    <w:rsid w:val="005539CD"/>
    <w:rsid w:val="00553A48"/>
    <w:rsid w:val="00553ABB"/>
    <w:rsid w:val="00553DC3"/>
    <w:rsid w:val="0055410A"/>
    <w:rsid w:val="0055412B"/>
    <w:rsid w:val="005543A5"/>
    <w:rsid w:val="005546A4"/>
    <w:rsid w:val="0055477D"/>
    <w:rsid w:val="005547CB"/>
    <w:rsid w:val="00554987"/>
    <w:rsid w:val="00554A72"/>
    <w:rsid w:val="00554D8A"/>
    <w:rsid w:val="00554DF7"/>
    <w:rsid w:val="005551C7"/>
    <w:rsid w:val="005552B9"/>
    <w:rsid w:val="005554EA"/>
    <w:rsid w:val="00555520"/>
    <w:rsid w:val="00555575"/>
    <w:rsid w:val="00555713"/>
    <w:rsid w:val="00555772"/>
    <w:rsid w:val="00555D6F"/>
    <w:rsid w:val="00555EE7"/>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20"/>
    <w:rsid w:val="00557B63"/>
    <w:rsid w:val="00557C9C"/>
    <w:rsid w:val="00557CAB"/>
    <w:rsid w:val="00557CE3"/>
    <w:rsid w:val="00557D87"/>
    <w:rsid w:val="00557FB7"/>
    <w:rsid w:val="00560029"/>
    <w:rsid w:val="00560278"/>
    <w:rsid w:val="005603F4"/>
    <w:rsid w:val="00560466"/>
    <w:rsid w:val="0056064E"/>
    <w:rsid w:val="005607B8"/>
    <w:rsid w:val="00560817"/>
    <w:rsid w:val="00560AC9"/>
    <w:rsid w:val="00560D42"/>
    <w:rsid w:val="00560DF6"/>
    <w:rsid w:val="00560EFF"/>
    <w:rsid w:val="00560F99"/>
    <w:rsid w:val="005611E3"/>
    <w:rsid w:val="005611FF"/>
    <w:rsid w:val="00561250"/>
    <w:rsid w:val="0056134D"/>
    <w:rsid w:val="00561915"/>
    <w:rsid w:val="005619CF"/>
    <w:rsid w:val="00561A95"/>
    <w:rsid w:val="00561BE7"/>
    <w:rsid w:val="00561BF6"/>
    <w:rsid w:val="00561C41"/>
    <w:rsid w:val="00561C9B"/>
    <w:rsid w:val="00561FFA"/>
    <w:rsid w:val="00562485"/>
    <w:rsid w:val="00562488"/>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DC1"/>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656"/>
    <w:rsid w:val="005657DD"/>
    <w:rsid w:val="0056584A"/>
    <w:rsid w:val="00565C36"/>
    <w:rsid w:val="00565D94"/>
    <w:rsid w:val="00565DA2"/>
    <w:rsid w:val="00565E25"/>
    <w:rsid w:val="005663E5"/>
    <w:rsid w:val="00566548"/>
    <w:rsid w:val="005665C8"/>
    <w:rsid w:val="00566739"/>
    <w:rsid w:val="00566971"/>
    <w:rsid w:val="00566A12"/>
    <w:rsid w:val="00566A2A"/>
    <w:rsid w:val="00566A38"/>
    <w:rsid w:val="00566D7C"/>
    <w:rsid w:val="00566E10"/>
    <w:rsid w:val="00566F94"/>
    <w:rsid w:val="00566FDD"/>
    <w:rsid w:val="0056719E"/>
    <w:rsid w:val="0056748E"/>
    <w:rsid w:val="005675F7"/>
    <w:rsid w:val="0056768F"/>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8ED"/>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6F4"/>
    <w:rsid w:val="00572995"/>
    <w:rsid w:val="00572B4A"/>
    <w:rsid w:val="00572DEC"/>
    <w:rsid w:val="00572ECB"/>
    <w:rsid w:val="00572F26"/>
    <w:rsid w:val="00572F41"/>
    <w:rsid w:val="005730E6"/>
    <w:rsid w:val="005730FF"/>
    <w:rsid w:val="00573321"/>
    <w:rsid w:val="00573381"/>
    <w:rsid w:val="005735D5"/>
    <w:rsid w:val="005735E0"/>
    <w:rsid w:val="0057380A"/>
    <w:rsid w:val="00573843"/>
    <w:rsid w:val="00573BB0"/>
    <w:rsid w:val="00573D2B"/>
    <w:rsid w:val="00573F24"/>
    <w:rsid w:val="00573F9D"/>
    <w:rsid w:val="00574073"/>
    <w:rsid w:val="00574167"/>
    <w:rsid w:val="0057477D"/>
    <w:rsid w:val="00574A09"/>
    <w:rsid w:val="00574A1B"/>
    <w:rsid w:val="00574BA3"/>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6F09"/>
    <w:rsid w:val="00577368"/>
    <w:rsid w:val="005773FF"/>
    <w:rsid w:val="00577540"/>
    <w:rsid w:val="005777AC"/>
    <w:rsid w:val="00577864"/>
    <w:rsid w:val="005778AE"/>
    <w:rsid w:val="00577B71"/>
    <w:rsid w:val="00577B7A"/>
    <w:rsid w:val="00577C5B"/>
    <w:rsid w:val="00577CC2"/>
    <w:rsid w:val="00577D02"/>
    <w:rsid w:val="00577EA4"/>
    <w:rsid w:val="00577EB4"/>
    <w:rsid w:val="00577F81"/>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842"/>
    <w:rsid w:val="00583C32"/>
    <w:rsid w:val="00583C7A"/>
    <w:rsid w:val="00583D56"/>
    <w:rsid w:val="00583DEF"/>
    <w:rsid w:val="00583E78"/>
    <w:rsid w:val="005841EB"/>
    <w:rsid w:val="005843F1"/>
    <w:rsid w:val="00584496"/>
    <w:rsid w:val="005845C7"/>
    <w:rsid w:val="005846B7"/>
    <w:rsid w:val="0058498A"/>
    <w:rsid w:val="00584DA8"/>
    <w:rsid w:val="00584DFA"/>
    <w:rsid w:val="00584E27"/>
    <w:rsid w:val="00584E9D"/>
    <w:rsid w:val="0058507B"/>
    <w:rsid w:val="00585108"/>
    <w:rsid w:val="005851E2"/>
    <w:rsid w:val="005852AA"/>
    <w:rsid w:val="005854AA"/>
    <w:rsid w:val="00585668"/>
    <w:rsid w:val="00585867"/>
    <w:rsid w:val="005859D3"/>
    <w:rsid w:val="00585C3A"/>
    <w:rsid w:val="00586013"/>
    <w:rsid w:val="0058601C"/>
    <w:rsid w:val="00586221"/>
    <w:rsid w:val="00586222"/>
    <w:rsid w:val="0058628A"/>
    <w:rsid w:val="00586435"/>
    <w:rsid w:val="005864B8"/>
    <w:rsid w:val="00586786"/>
    <w:rsid w:val="00586A03"/>
    <w:rsid w:val="00586A7C"/>
    <w:rsid w:val="00586AD9"/>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BA"/>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7CF"/>
    <w:rsid w:val="005938BC"/>
    <w:rsid w:val="00593913"/>
    <w:rsid w:val="00593A04"/>
    <w:rsid w:val="00593C15"/>
    <w:rsid w:val="00593CA3"/>
    <w:rsid w:val="00594024"/>
    <w:rsid w:val="00594131"/>
    <w:rsid w:val="00594218"/>
    <w:rsid w:val="005943C6"/>
    <w:rsid w:val="005946E2"/>
    <w:rsid w:val="005946EF"/>
    <w:rsid w:val="00594752"/>
    <w:rsid w:val="0059481A"/>
    <w:rsid w:val="0059486C"/>
    <w:rsid w:val="005949A9"/>
    <w:rsid w:val="00594C83"/>
    <w:rsid w:val="00594C97"/>
    <w:rsid w:val="00594E3F"/>
    <w:rsid w:val="00594EF8"/>
    <w:rsid w:val="0059504B"/>
    <w:rsid w:val="00595092"/>
    <w:rsid w:val="0059513A"/>
    <w:rsid w:val="0059514A"/>
    <w:rsid w:val="0059518A"/>
    <w:rsid w:val="00595275"/>
    <w:rsid w:val="00595308"/>
    <w:rsid w:val="005955FC"/>
    <w:rsid w:val="00595696"/>
    <w:rsid w:val="00595777"/>
    <w:rsid w:val="005959CB"/>
    <w:rsid w:val="00595C7B"/>
    <w:rsid w:val="00595D52"/>
    <w:rsid w:val="00595DA2"/>
    <w:rsid w:val="00595E51"/>
    <w:rsid w:val="00595E99"/>
    <w:rsid w:val="00595FAB"/>
    <w:rsid w:val="005960E4"/>
    <w:rsid w:val="00596142"/>
    <w:rsid w:val="00596308"/>
    <w:rsid w:val="0059686E"/>
    <w:rsid w:val="005968C4"/>
    <w:rsid w:val="00596924"/>
    <w:rsid w:val="005969BA"/>
    <w:rsid w:val="00596A80"/>
    <w:rsid w:val="00596AD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EF6"/>
    <w:rsid w:val="00597F80"/>
    <w:rsid w:val="005A003C"/>
    <w:rsid w:val="005A0274"/>
    <w:rsid w:val="005A03AB"/>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26"/>
    <w:rsid w:val="005A1CC6"/>
    <w:rsid w:val="005A1EF4"/>
    <w:rsid w:val="005A2001"/>
    <w:rsid w:val="005A2155"/>
    <w:rsid w:val="005A2229"/>
    <w:rsid w:val="005A229A"/>
    <w:rsid w:val="005A23BE"/>
    <w:rsid w:val="005A24A7"/>
    <w:rsid w:val="005A24CC"/>
    <w:rsid w:val="005A2B3C"/>
    <w:rsid w:val="005A2BA7"/>
    <w:rsid w:val="005A2F25"/>
    <w:rsid w:val="005A320D"/>
    <w:rsid w:val="005A3330"/>
    <w:rsid w:val="005A33C5"/>
    <w:rsid w:val="005A36E3"/>
    <w:rsid w:val="005A3A31"/>
    <w:rsid w:val="005A3AF6"/>
    <w:rsid w:val="005A3B52"/>
    <w:rsid w:val="005A3D27"/>
    <w:rsid w:val="005A3DB1"/>
    <w:rsid w:val="005A3E8B"/>
    <w:rsid w:val="005A416C"/>
    <w:rsid w:val="005A4432"/>
    <w:rsid w:val="005A45DB"/>
    <w:rsid w:val="005A46FD"/>
    <w:rsid w:val="005A494C"/>
    <w:rsid w:val="005A4ADA"/>
    <w:rsid w:val="005A4CD5"/>
    <w:rsid w:val="005A54AB"/>
    <w:rsid w:val="005A55FF"/>
    <w:rsid w:val="005A585B"/>
    <w:rsid w:val="005A588D"/>
    <w:rsid w:val="005A59CF"/>
    <w:rsid w:val="005A5BB9"/>
    <w:rsid w:val="005A5C6E"/>
    <w:rsid w:val="005A5E17"/>
    <w:rsid w:val="005A5FBB"/>
    <w:rsid w:val="005A6223"/>
    <w:rsid w:val="005A6385"/>
    <w:rsid w:val="005A64DB"/>
    <w:rsid w:val="005A6691"/>
    <w:rsid w:val="005A6A3A"/>
    <w:rsid w:val="005A6D02"/>
    <w:rsid w:val="005A6E83"/>
    <w:rsid w:val="005A6E87"/>
    <w:rsid w:val="005A6EBA"/>
    <w:rsid w:val="005A7093"/>
    <w:rsid w:val="005A7210"/>
    <w:rsid w:val="005A7234"/>
    <w:rsid w:val="005A73AD"/>
    <w:rsid w:val="005A740B"/>
    <w:rsid w:val="005A79AD"/>
    <w:rsid w:val="005A7A16"/>
    <w:rsid w:val="005A7A9C"/>
    <w:rsid w:val="005A7D05"/>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3EF"/>
    <w:rsid w:val="005B252C"/>
    <w:rsid w:val="005B2899"/>
    <w:rsid w:val="005B28F1"/>
    <w:rsid w:val="005B2DA2"/>
    <w:rsid w:val="005B2EB8"/>
    <w:rsid w:val="005B2F81"/>
    <w:rsid w:val="005B3518"/>
    <w:rsid w:val="005B355C"/>
    <w:rsid w:val="005B35B9"/>
    <w:rsid w:val="005B37AB"/>
    <w:rsid w:val="005B399F"/>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50"/>
    <w:rsid w:val="005B56A4"/>
    <w:rsid w:val="005B56BD"/>
    <w:rsid w:val="005B5811"/>
    <w:rsid w:val="005B583C"/>
    <w:rsid w:val="005B5A40"/>
    <w:rsid w:val="005B5A55"/>
    <w:rsid w:val="005B5B7E"/>
    <w:rsid w:val="005B5C5C"/>
    <w:rsid w:val="005B5EF9"/>
    <w:rsid w:val="005B5F04"/>
    <w:rsid w:val="005B5FC4"/>
    <w:rsid w:val="005B6186"/>
    <w:rsid w:val="005B61AE"/>
    <w:rsid w:val="005B64D8"/>
    <w:rsid w:val="005B6592"/>
    <w:rsid w:val="005B6ADD"/>
    <w:rsid w:val="005B6CD4"/>
    <w:rsid w:val="005B6D32"/>
    <w:rsid w:val="005B6E06"/>
    <w:rsid w:val="005B6E3A"/>
    <w:rsid w:val="005B6F00"/>
    <w:rsid w:val="005B6F5E"/>
    <w:rsid w:val="005B6FAE"/>
    <w:rsid w:val="005B703E"/>
    <w:rsid w:val="005B712A"/>
    <w:rsid w:val="005B754D"/>
    <w:rsid w:val="005B7754"/>
    <w:rsid w:val="005B77C2"/>
    <w:rsid w:val="005B77DE"/>
    <w:rsid w:val="005B7824"/>
    <w:rsid w:val="005B7877"/>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B29"/>
    <w:rsid w:val="005C0C08"/>
    <w:rsid w:val="005C0D61"/>
    <w:rsid w:val="005C0DDE"/>
    <w:rsid w:val="005C0FA9"/>
    <w:rsid w:val="005C1225"/>
    <w:rsid w:val="005C1297"/>
    <w:rsid w:val="005C12D9"/>
    <w:rsid w:val="005C132F"/>
    <w:rsid w:val="005C133C"/>
    <w:rsid w:val="005C164A"/>
    <w:rsid w:val="005C16AA"/>
    <w:rsid w:val="005C170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08"/>
    <w:rsid w:val="005C376D"/>
    <w:rsid w:val="005C39AE"/>
    <w:rsid w:val="005C3CBC"/>
    <w:rsid w:val="005C3EBA"/>
    <w:rsid w:val="005C3F2F"/>
    <w:rsid w:val="005C408F"/>
    <w:rsid w:val="005C4113"/>
    <w:rsid w:val="005C41C6"/>
    <w:rsid w:val="005C42FB"/>
    <w:rsid w:val="005C435B"/>
    <w:rsid w:val="005C46BF"/>
    <w:rsid w:val="005C4767"/>
    <w:rsid w:val="005C479B"/>
    <w:rsid w:val="005C4B4D"/>
    <w:rsid w:val="005C4DE3"/>
    <w:rsid w:val="005C5024"/>
    <w:rsid w:val="005C5077"/>
    <w:rsid w:val="005C5277"/>
    <w:rsid w:val="005C5372"/>
    <w:rsid w:val="005C5379"/>
    <w:rsid w:val="005C53AC"/>
    <w:rsid w:val="005C5400"/>
    <w:rsid w:val="005C5409"/>
    <w:rsid w:val="005C540A"/>
    <w:rsid w:val="005C5425"/>
    <w:rsid w:val="005C5492"/>
    <w:rsid w:val="005C54B9"/>
    <w:rsid w:val="005C56C8"/>
    <w:rsid w:val="005C5831"/>
    <w:rsid w:val="005C5846"/>
    <w:rsid w:val="005C5849"/>
    <w:rsid w:val="005C5A28"/>
    <w:rsid w:val="005C5A52"/>
    <w:rsid w:val="005C5CDE"/>
    <w:rsid w:val="005C6222"/>
    <w:rsid w:val="005C66F9"/>
    <w:rsid w:val="005C69FA"/>
    <w:rsid w:val="005C6B26"/>
    <w:rsid w:val="005C6C67"/>
    <w:rsid w:val="005C6CDA"/>
    <w:rsid w:val="005C6FBF"/>
    <w:rsid w:val="005C7075"/>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CFF"/>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63"/>
    <w:rsid w:val="005D32CC"/>
    <w:rsid w:val="005D3534"/>
    <w:rsid w:val="005D35C2"/>
    <w:rsid w:val="005D35E1"/>
    <w:rsid w:val="005D3707"/>
    <w:rsid w:val="005D382F"/>
    <w:rsid w:val="005D38A5"/>
    <w:rsid w:val="005D3AF0"/>
    <w:rsid w:val="005D3BFD"/>
    <w:rsid w:val="005D3C42"/>
    <w:rsid w:val="005D4043"/>
    <w:rsid w:val="005D4470"/>
    <w:rsid w:val="005D46B4"/>
    <w:rsid w:val="005D46E9"/>
    <w:rsid w:val="005D4906"/>
    <w:rsid w:val="005D49D1"/>
    <w:rsid w:val="005D4DFA"/>
    <w:rsid w:val="005D5012"/>
    <w:rsid w:val="005D50E7"/>
    <w:rsid w:val="005D5180"/>
    <w:rsid w:val="005D51FE"/>
    <w:rsid w:val="005D5239"/>
    <w:rsid w:val="005D5272"/>
    <w:rsid w:val="005D5314"/>
    <w:rsid w:val="005D534A"/>
    <w:rsid w:val="005D5527"/>
    <w:rsid w:val="005D55BB"/>
    <w:rsid w:val="005D57E5"/>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1C7"/>
    <w:rsid w:val="005D7458"/>
    <w:rsid w:val="005D746A"/>
    <w:rsid w:val="005D74F8"/>
    <w:rsid w:val="005D7539"/>
    <w:rsid w:val="005D76F4"/>
    <w:rsid w:val="005D7778"/>
    <w:rsid w:val="005D7841"/>
    <w:rsid w:val="005D7972"/>
    <w:rsid w:val="005D7B8A"/>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1D0A"/>
    <w:rsid w:val="005E23AF"/>
    <w:rsid w:val="005E2490"/>
    <w:rsid w:val="005E25D2"/>
    <w:rsid w:val="005E2604"/>
    <w:rsid w:val="005E266A"/>
    <w:rsid w:val="005E2E8F"/>
    <w:rsid w:val="005E3035"/>
    <w:rsid w:val="005E3096"/>
    <w:rsid w:val="005E35FD"/>
    <w:rsid w:val="005E383F"/>
    <w:rsid w:val="005E3A06"/>
    <w:rsid w:val="005E3B77"/>
    <w:rsid w:val="005E3BEE"/>
    <w:rsid w:val="005E3C09"/>
    <w:rsid w:val="005E3C12"/>
    <w:rsid w:val="005E3DF5"/>
    <w:rsid w:val="005E3E20"/>
    <w:rsid w:val="005E3FE1"/>
    <w:rsid w:val="005E3FFF"/>
    <w:rsid w:val="005E432C"/>
    <w:rsid w:val="005E43AD"/>
    <w:rsid w:val="005E44B2"/>
    <w:rsid w:val="005E44EE"/>
    <w:rsid w:val="005E4502"/>
    <w:rsid w:val="005E48F7"/>
    <w:rsid w:val="005E4CCB"/>
    <w:rsid w:val="005E4EAE"/>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AEF"/>
    <w:rsid w:val="005E7BBC"/>
    <w:rsid w:val="005E7CCC"/>
    <w:rsid w:val="005E7F15"/>
    <w:rsid w:val="005F0027"/>
    <w:rsid w:val="005F0197"/>
    <w:rsid w:val="005F06FA"/>
    <w:rsid w:val="005F06FD"/>
    <w:rsid w:val="005F07FD"/>
    <w:rsid w:val="005F083C"/>
    <w:rsid w:val="005F0A39"/>
    <w:rsid w:val="005F0B4C"/>
    <w:rsid w:val="005F0B53"/>
    <w:rsid w:val="005F0BF4"/>
    <w:rsid w:val="005F0C46"/>
    <w:rsid w:val="005F0C67"/>
    <w:rsid w:val="005F1069"/>
    <w:rsid w:val="005F1392"/>
    <w:rsid w:val="005F143E"/>
    <w:rsid w:val="005F1579"/>
    <w:rsid w:val="005F190B"/>
    <w:rsid w:val="005F1A5D"/>
    <w:rsid w:val="005F1C88"/>
    <w:rsid w:val="005F1FE4"/>
    <w:rsid w:val="005F2517"/>
    <w:rsid w:val="005F2528"/>
    <w:rsid w:val="005F28DB"/>
    <w:rsid w:val="005F2A97"/>
    <w:rsid w:val="005F2B33"/>
    <w:rsid w:val="005F354D"/>
    <w:rsid w:val="005F369B"/>
    <w:rsid w:val="005F3730"/>
    <w:rsid w:val="005F37CE"/>
    <w:rsid w:val="005F3884"/>
    <w:rsid w:val="005F3955"/>
    <w:rsid w:val="005F39EC"/>
    <w:rsid w:val="005F3B6A"/>
    <w:rsid w:val="005F3C6B"/>
    <w:rsid w:val="005F3DEA"/>
    <w:rsid w:val="005F3F65"/>
    <w:rsid w:val="005F3F7F"/>
    <w:rsid w:val="005F4096"/>
    <w:rsid w:val="005F40E5"/>
    <w:rsid w:val="005F419B"/>
    <w:rsid w:val="005F41E7"/>
    <w:rsid w:val="005F437B"/>
    <w:rsid w:val="005F451C"/>
    <w:rsid w:val="005F45CC"/>
    <w:rsid w:val="005F46D9"/>
    <w:rsid w:val="005F4950"/>
    <w:rsid w:val="005F4CA6"/>
    <w:rsid w:val="005F4CCF"/>
    <w:rsid w:val="005F4D16"/>
    <w:rsid w:val="005F4D97"/>
    <w:rsid w:val="005F4FF8"/>
    <w:rsid w:val="005F5063"/>
    <w:rsid w:val="005F5201"/>
    <w:rsid w:val="005F521D"/>
    <w:rsid w:val="005F523F"/>
    <w:rsid w:val="005F528C"/>
    <w:rsid w:val="005F5362"/>
    <w:rsid w:val="005F53C1"/>
    <w:rsid w:val="005F547B"/>
    <w:rsid w:val="005F556F"/>
    <w:rsid w:val="005F5AE1"/>
    <w:rsid w:val="005F5C3D"/>
    <w:rsid w:val="005F604E"/>
    <w:rsid w:val="005F64FD"/>
    <w:rsid w:val="005F660A"/>
    <w:rsid w:val="005F6697"/>
    <w:rsid w:val="005F66B3"/>
    <w:rsid w:val="005F676D"/>
    <w:rsid w:val="005F69DD"/>
    <w:rsid w:val="005F6CA5"/>
    <w:rsid w:val="005F6D03"/>
    <w:rsid w:val="005F6E2F"/>
    <w:rsid w:val="005F6E6F"/>
    <w:rsid w:val="005F6ED0"/>
    <w:rsid w:val="005F6EDA"/>
    <w:rsid w:val="005F6EF0"/>
    <w:rsid w:val="005F6F60"/>
    <w:rsid w:val="005F6F9C"/>
    <w:rsid w:val="005F6FFC"/>
    <w:rsid w:val="005F70FB"/>
    <w:rsid w:val="005F7400"/>
    <w:rsid w:val="005F7516"/>
    <w:rsid w:val="005F7703"/>
    <w:rsid w:val="005F7771"/>
    <w:rsid w:val="005F7867"/>
    <w:rsid w:val="005F79F7"/>
    <w:rsid w:val="005F7A28"/>
    <w:rsid w:val="005F7CC1"/>
    <w:rsid w:val="005F7CD9"/>
    <w:rsid w:val="005F7FB4"/>
    <w:rsid w:val="005F7FC9"/>
    <w:rsid w:val="006004DE"/>
    <w:rsid w:val="00600873"/>
    <w:rsid w:val="0060087A"/>
    <w:rsid w:val="00600928"/>
    <w:rsid w:val="0060092A"/>
    <w:rsid w:val="00600AAB"/>
    <w:rsid w:val="00600B6C"/>
    <w:rsid w:val="00600CC9"/>
    <w:rsid w:val="00600F3E"/>
    <w:rsid w:val="00601072"/>
    <w:rsid w:val="00601097"/>
    <w:rsid w:val="006012DA"/>
    <w:rsid w:val="0060144E"/>
    <w:rsid w:val="0060150D"/>
    <w:rsid w:val="0060154D"/>
    <w:rsid w:val="0060169D"/>
    <w:rsid w:val="0060176C"/>
    <w:rsid w:val="0060194E"/>
    <w:rsid w:val="00601ACD"/>
    <w:rsid w:val="00601C9A"/>
    <w:rsid w:val="00601C9D"/>
    <w:rsid w:val="00601E1B"/>
    <w:rsid w:val="00601FCD"/>
    <w:rsid w:val="00602354"/>
    <w:rsid w:val="0060247D"/>
    <w:rsid w:val="0060254B"/>
    <w:rsid w:val="00602579"/>
    <w:rsid w:val="0060268D"/>
    <w:rsid w:val="006026A1"/>
    <w:rsid w:val="006027D5"/>
    <w:rsid w:val="00602F3E"/>
    <w:rsid w:val="00602F7A"/>
    <w:rsid w:val="00602FDB"/>
    <w:rsid w:val="0060305B"/>
    <w:rsid w:val="00603287"/>
    <w:rsid w:val="006032B6"/>
    <w:rsid w:val="00603460"/>
    <w:rsid w:val="00603833"/>
    <w:rsid w:val="006039C5"/>
    <w:rsid w:val="00603A58"/>
    <w:rsid w:val="00603AAA"/>
    <w:rsid w:val="00603B1B"/>
    <w:rsid w:val="00603CF2"/>
    <w:rsid w:val="00603EE5"/>
    <w:rsid w:val="006041B2"/>
    <w:rsid w:val="0060438C"/>
    <w:rsid w:val="006043CA"/>
    <w:rsid w:val="006043D7"/>
    <w:rsid w:val="00604594"/>
    <w:rsid w:val="006045BF"/>
    <w:rsid w:val="00604708"/>
    <w:rsid w:val="006047EC"/>
    <w:rsid w:val="006049C5"/>
    <w:rsid w:val="00604C87"/>
    <w:rsid w:val="00604CFF"/>
    <w:rsid w:val="00605138"/>
    <w:rsid w:val="00605140"/>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80"/>
    <w:rsid w:val="00607ADE"/>
    <w:rsid w:val="00607C24"/>
    <w:rsid w:val="00607E68"/>
    <w:rsid w:val="00607EFC"/>
    <w:rsid w:val="00607F7E"/>
    <w:rsid w:val="00610008"/>
    <w:rsid w:val="0061002F"/>
    <w:rsid w:val="00610224"/>
    <w:rsid w:val="0061023F"/>
    <w:rsid w:val="006102C6"/>
    <w:rsid w:val="006103F0"/>
    <w:rsid w:val="00610465"/>
    <w:rsid w:val="006109BD"/>
    <w:rsid w:val="00610B78"/>
    <w:rsid w:val="00610D8D"/>
    <w:rsid w:val="00610E0A"/>
    <w:rsid w:val="00610F1C"/>
    <w:rsid w:val="00611062"/>
    <w:rsid w:val="0061113B"/>
    <w:rsid w:val="00611256"/>
    <w:rsid w:val="006112E3"/>
    <w:rsid w:val="006113A9"/>
    <w:rsid w:val="006118DA"/>
    <w:rsid w:val="00611C3D"/>
    <w:rsid w:val="00611C6E"/>
    <w:rsid w:val="00611C82"/>
    <w:rsid w:val="00611F3B"/>
    <w:rsid w:val="00612073"/>
    <w:rsid w:val="00612081"/>
    <w:rsid w:val="00612466"/>
    <w:rsid w:val="006125DB"/>
    <w:rsid w:val="00612956"/>
    <w:rsid w:val="0061297E"/>
    <w:rsid w:val="00612C0D"/>
    <w:rsid w:val="00612C73"/>
    <w:rsid w:val="00612E96"/>
    <w:rsid w:val="00612EC1"/>
    <w:rsid w:val="00612F70"/>
    <w:rsid w:val="00613120"/>
    <w:rsid w:val="006133A2"/>
    <w:rsid w:val="00613427"/>
    <w:rsid w:val="006134CE"/>
    <w:rsid w:val="006135F1"/>
    <w:rsid w:val="006138D3"/>
    <w:rsid w:val="006138D8"/>
    <w:rsid w:val="0061395A"/>
    <w:rsid w:val="00613A55"/>
    <w:rsid w:val="00614016"/>
    <w:rsid w:val="00614064"/>
    <w:rsid w:val="006140AE"/>
    <w:rsid w:val="006141D8"/>
    <w:rsid w:val="00614225"/>
    <w:rsid w:val="00614289"/>
    <w:rsid w:val="006143C8"/>
    <w:rsid w:val="006144B0"/>
    <w:rsid w:val="006146BD"/>
    <w:rsid w:val="00614897"/>
    <w:rsid w:val="00614BDD"/>
    <w:rsid w:val="00614C2F"/>
    <w:rsid w:val="00614CB2"/>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67"/>
    <w:rsid w:val="00616632"/>
    <w:rsid w:val="0061675E"/>
    <w:rsid w:val="00616885"/>
    <w:rsid w:val="00616B0B"/>
    <w:rsid w:val="00616C27"/>
    <w:rsid w:val="00616F90"/>
    <w:rsid w:val="00617004"/>
    <w:rsid w:val="0061717B"/>
    <w:rsid w:val="0061717F"/>
    <w:rsid w:val="006175CF"/>
    <w:rsid w:val="006175E8"/>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8F"/>
    <w:rsid w:val="006207E0"/>
    <w:rsid w:val="006209E8"/>
    <w:rsid w:val="00620D6D"/>
    <w:rsid w:val="00620EDE"/>
    <w:rsid w:val="006210FF"/>
    <w:rsid w:val="006211E8"/>
    <w:rsid w:val="006212F7"/>
    <w:rsid w:val="00621392"/>
    <w:rsid w:val="00621402"/>
    <w:rsid w:val="0062145F"/>
    <w:rsid w:val="0062157E"/>
    <w:rsid w:val="006215DE"/>
    <w:rsid w:val="006217B4"/>
    <w:rsid w:val="006217DC"/>
    <w:rsid w:val="00621B6A"/>
    <w:rsid w:val="00621C0B"/>
    <w:rsid w:val="00621C2D"/>
    <w:rsid w:val="00621C72"/>
    <w:rsid w:val="00621CAD"/>
    <w:rsid w:val="00621FC5"/>
    <w:rsid w:val="00622000"/>
    <w:rsid w:val="006220A5"/>
    <w:rsid w:val="006222DE"/>
    <w:rsid w:val="0062251E"/>
    <w:rsid w:val="0062257C"/>
    <w:rsid w:val="006225C4"/>
    <w:rsid w:val="006225E3"/>
    <w:rsid w:val="00622717"/>
    <w:rsid w:val="00622A76"/>
    <w:rsid w:val="00622DF9"/>
    <w:rsid w:val="00622F29"/>
    <w:rsid w:val="00622F4D"/>
    <w:rsid w:val="00623427"/>
    <w:rsid w:val="0062347B"/>
    <w:rsid w:val="00623544"/>
    <w:rsid w:val="006236C8"/>
    <w:rsid w:val="00623AEB"/>
    <w:rsid w:val="00623BA2"/>
    <w:rsid w:val="00623BB4"/>
    <w:rsid w:val="00623CF7"/>
    <w:rsid w:val="00623E4E"/>
    <w:rsid w:val="0062465F"/>
    <w:rsid w:val="00624891"/>
    <w:rsid w:val="00624C2C"/>
    <w:rsid w:val="00624C6E"/>
    <w:rsid w:val="00624E87"/>
    <w:rsid w:val="00624ED1"/>
    <w:rsid w:val="00624FB3"/>
    <w:rsid w:val="006251C6"/>
    <w:rsid w:val="0062528B"/>
    <w:rsid w:val="00625311"/>
    <w:rsid w:val="006253E1"/>
    <w:rsid w:val="006254E5"/>
    <w:rsid w:val="0062597B"/>
    <w:rsid w:val="00625B24"/>
    <w:rsid w:val="00625C2A"/>
    <w:rsid w:val="00625C2B"/>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44"/>
    <w:rsid w:val="006277CB"/>
    <w:rsid w:val="00627A06"/>
    <w:rsid w:val="00627BA3"/>
    <w:rsid w:val="00627C39"/>
    <w:rsid w:val="00627D90"/>
    <w:rsid w:val="00627DE3"/>
    <w:rsid w:val="00627DF6"/>
    <w:rsid w:val="00627E44"/>
    <w:rsid w:val="006300D7"/>
    <w:rsid w:val="0063018B"/>
    <w:rsid w:val="00630333"/>
    <w:rsid w:val="0063037C"/>
    <w:rsid w:val="0063059B"/>
    <w:rsid w:val="00630811"/>
    <w:rsid w:val="00630818"/>
    <w:rsid w:val="00630831"/>
    <w:rsid w:val="006309AC"/>
    <w:rsid w:val="00630B00"/>
    <w:rsid w:val="00631007"/>
    <w:rsid w:val="006310FA"/>
    <w:rsid w:val="006311CF"/>
    <w:rsid w:val="006313BE"/>
    <w:rsid w:val="00631528"/>
    <w:rsid w:val="006317E0"/>
    <w:rsid w:val="00631826"/>
    <w:rsid w:val="0063187F"/>
    <w:rsid w:val="006319F4"/>
    <w:rsid w:val="00631B1A"/>
    <w:rsid w:val="00631D64"/>
    <w:rsid w:val="00631E3A"/>
    <w:rsid w:val="00631EAA"/>
    <w:rsid w:val="00631F71"/>
    <w:rsid w:val="006323E5"/>
    <w:rsid w:val="006323FB"/>
    <w:rsid w:val="00632421"/>
    <w:rsid w:val="00632436"/>
    <w:rsid w:val="00632455"/>
    <w:rsid w:val="006324E9"/>
    <w:rsid w:val="00632594"/>
    <w:rsid w:val="006326BC"/>
    <w:rsid w:val="00632763"/>
    <w:rsid w:val="00632858"/>
    <w:rsid w:val="00632927"/>
    <w:rsid w:val="00632A0E"/>
    <w:rsid w:val="00632A4C"/>
    <w:rsid w:val="00632E16"/>
    <w:rsid w:val="00632E56"/>
    <w:rsid w:val="00632E69"/>
    <w:rsid w:val="00632EEF"/>
    <w:rsid w:val="0063305B"/>
    <w:rsid w:val="0063306D"/>
    <w:rsid w:val="00633075"/>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1D3"/>
    <w:rsid w:val="0063440E"/>
    <w:rsid w:val="006346F1"/>
    <w:rsid w:val="006347F5"/>
    <w:rsid w:val="00634B3C"/>
    <w:rsid w:val="00634B4C"/>
    <w:rsid w:val="00634B4F"/>
    <w:rsid w:val="00634F76"/>
    <w:rsid w:val="006350D2"/>
    <w:rsid w:val="00635285"/>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233"/>
    <w:rsid w:val="00640826"/>
    <w:rsid w:val="0064087E"/>
    <w:rsid w:val="006409CE"/>
    <w:rsid w:val="006409F3"/>
    <w:rsid w:val="00640A68"/>
    <w:rsid w:val="00640C6B"/>
    <w:rsid w:val="00641061"/>
    <w:rsid w:val="006411AF"/>
    <w:rsid w:val="006411DF"/>
    <w:rsid w:val="0064131A"/>
    <w:rsid w:val="006416F7"/>
    <w:rsid w:val="006418DA"/>
    <w:rsid w:val="0064199C"/>
    <w:rsid w:val="006419ED"/>
    <w:rsid w:val="006424F3"/>
    <w:rsid w:val="006427DE"/>
    <w:rsid w:val="00642850"/>
    <w:rsid w:val="006429E5"/>
    <w:rsid w:val="00642A84"/>
    <w:rsid w:val="00642AAF"/>
    <w:rsid w:val="00642D10"/>
    <w:rsid w:val="00642E65"/>
    <w:rsid w:val="00642F99"/>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1B1"/>
    <w:rsid w:val="0064525F"/>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5E"/>
    <w:rsid w:val="00646EAF"/>
    <w:rsid w:val="00646EE5"/>
    <w:rsid w:val="00646F54"/>
    <w:rsid w:val="0064748F"/>
    <w:rsid w:val="006475D6"/>
    <w:rsid w:val="006476FE"/>
    <w:rsid w:val="006477A7"/>
    <w:rsid w:val="006478AC"/>
    <w:rsid w:val="00647992"/>
    <w:rsid w:val="00647ABB"/>
    <w:rsid w:val="00647BB0"/>
    <w:rsid w:val="00647C26"/>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8B2"/>
    <w:rsid w:val="00651922"/>
    <w:rsid w:val="00651AD3"/>
    <w:rsid w:val="00651B74"/>
    <w:rsid w:val="00651D66"/>
    <w:rsid w:val="00651DE5"/>
    <w:rsid w:val="00651FA0"/>
    <w:rsid w:val="006522F1"/>
    <w:rsid w:val="00652903"/>
    <w:rsid w:val="00652AF2"/>
    <w:rsid w:val="00652D99"/>
    <w:rsid w:val="00653165"/>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0A7"/>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6"/>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B4"/>
    <w:rsid w:val="00660861"/>
    <w:rsid w:val="006608B7"/>
    <w:rsid w:val="00660C66"/>
    <w:rsid w:val="00660DAA"/>
    <w:rsid w:val="00660FFC"/>
    <w:rsid w:val="006610F2"/>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6"/>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A4B"/>
    <w:rsid w:val="00664D05"/>
    <w:rsid w:val="00664F04"/>
    <w:rsid w:val="00665229"/>
    <w:rsid w:val="00665316"/>
    <w:rsid w:val="006654E8"/>
    <w:rsid w:val="006654F9"/>
    <w:rsid w:val="0066552E"/>
    <w:rsid w:val="0066568F"/>
    <w:rsid w:val="006657D4"/>
    <w:rsid w:val="00665CCE"/>
    <w:rsid w:val="00665E63"/>
    <w:rsid w:val="00665ECD"/>
    <w:rsid w:val="00666140"/>
    <w:rsid w:val="0066614A"/>
    <w:rsid w:val="00666152"/>
    <w:rsid w:val="006662C4"/>
    <w:rsid w:val="0066692E"/>
    <w:rsid w:val="00666A9E"/>
    <w:rsid w:val="00666D2D"/>
    <w:rsid w:val="00666DDB"/>
    <w:rsid w:val="00666E14"/>
    <w:rsid w:val="00666E49"/>
    <w:rsid w:val="00666E6A"/>
    <w:rsid w:val="00666F2A"/>
    <w:rsid w:val="00666FE3"/>
    <w:rsid w:val="006670CC"/>
    <w:rsid w:val="00667159"/>
    <w:rsid w:val="0066723D"/>
    <w:rsid w:val="0066725F"/>
    <w:rsid w:val="006672FC"/>
    <w:rsid w:val="00667378"/>
    <w:rsid w:val="0066745C"/>
    <w:rsid w:val="0066756D"/>
    <w:rsid w:val="0066782E"/>
    <w:rsid w:val="00667A27"/>
    <w:rsid w:val="00670204"/>
    <w:rsid w:val="00670290"/>
    <w:rsid w:val="006703D7"/>
    <w:rsid w:val="006704B1"/>
    <w:rsid w:val="006704BF"/>
    <w:rsid w:val="00670646"/>
    <w:rsid w:val="00670793"/>
    <w:rsid w:val="006707BD"/>
    <w:rsid w:val="00670AD6"/>
    <w:rsid w:val="00670B18"/>
    <w:rsid w:val="00670ECD"/>
    <w:rsid w:val="00671010"/>
    <w:rsid w:val="0067106A"/>
    <w:rsid w:val="006711A8"/>
    <w:rsid w:val="006713FA"/>
    <w:rsid w:val="006716AC"/>
    <w:rsid w:val="00671A0D"/>
    <w:rsid w:val="00671B4F"/>
    <w:rsid w:val="00671BA7"/>
    <w:rsid w:val="00671FFE"/>
    <w:rsid w:val="00672190"/>
    <w:rsid w:val="00672222"/>
    <w:rsid w:val="00672371"/>
    <w:rsid w:val="006725CC"/>
    <w:rsid w:val="006726B1"/>
    <w:rsid w:val="0067273D"/>
    <w:rsid w:val="006727C5"/>
    <w:rsid w:val="00672966"/>
    <w:rsid w:val="00672BBA"/>
    <w:rsid w:val="00672D79"/>
    <w:rsid w:val="00672E29"/>
    <w:rsid w:val="00673062"/>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573"/>
    <w:rsid w:val="0067476F"/>
    <w:rsid w:val="00674867"/>
    <w:rsid w:val="00674899"/>
    <w:rsid w:val="00674CAB"/>
    <w:rsid w:val="00675363"/>
    <w:rsid w:val="00675367"/>
    <w:rsid w:val="0067538E"/>
    <w:rsid w:val="006753AF"/>
    <w:rsid w:val="006754D4"/>
    <w:rsid w:val="00675652"/>
    <w:rsid w:val="006756CE"/>
    <w:rsid w:val="006757BC"/>
    <w:rsid w:val="006758E5"/>
    <w:rsid w:val="00675985"/>
    <w:rsid w:val="00675A53"/>
    <w:rsid w:val="00675C23"/>
    <w:rsid w:val="00675C45"/>
    <w:rsid w:val="00675ECB"/>
    <w:rsid w:val="00675FD2"/>
    <w:rsid w:val="006760AB"/>
    <w:rsid w:val="006761BC"/>
    <w:rsid w:val="0067649C"/>
    <w:rsid w:val="00676672"/>
    <w:rsid w:val="006766E9"/>
    <w:rsid w:val="006767B8"/>
    <w:rsid w:val="00676BD7"/>
    <w:rsid w:val="00676BE2"/>
    <w:rsid w:val="00677337"/>
    <w:rsid w:val="00677562"/>
    <w:rsid w:val="00677725"/>
    <w:rsid w:val="006779E1"/>
    <w:rsid w:val="006779EB"/>
    <w:rsid w:val="00677AF7"/>
    <w:rsid w:val="00677BFF"/>
    <w:rsid w:val="00677D34"/>
    <w:rsid w:val="00677D7D"/>
    <w:rsid w:val="00677F10"/>
    <w:rsid w:val="006800C5"/>
    <w:rsid w:val="0068013A"/>
    <w:rsid w:val="006802AC"/>
    <w:rsid w:val="006804FF"/>
    <w:rsid w:val="00680540"/>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4C5"/>
    <w:rsid w:val="006819E3"/>
    <w:rsid w:val="00681CC5"/>
    <w:rsid w:val="00681F6E"/>
    <w:rsid w:val="00682085"/>
    <w:rsid w:val="006820AB"/>
    <w:rsid w:val="006820C0"/>
    <w:rsid w:val="00682134"/>
    <w:rsid w:val="0068226B"/>
    <w:rsid w:val="006822FA"/>
    <w:rsid w:val="006825EC"/>
    <w:rsid w:val="00682E47"/>
    <w:rsid w:val="00682ED3"/>
    <w:rsid w:val="006830A0"/>
    <w:rsid w:val="00683216"/>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8D"/>
    <w:rsid w:val="00685892"/>
    <w:rsid w:val="00685B47"/>
    <w:rsid w:val="00685C2F"/>
    <w:rsid w:val="00685D3B"/>
    <w:rsid w:val="00685D7D"/>
    <w:rsid w:val="00685DB7"/>
    <w:rsid w:val="006861B3"/>
    <w:rsid w:val="0068623E"/>
    <w:rsid w:val="006862D7"/>
    <w:rsid w:val="00686366"/>
    <w:rsid w:val="00686444"/>
    <w:rsid w:val="006864CD"/>
    <w:rsid w:val="00686527"/>
    <w:rsid w:val="0068653A"/>
    <w:rsid w:val="00686918"/>
    <w:rsid w:val="00686963"/>
    <w:rsid w:val="00686A14"/>
    <w:rsid w:val="00686A27"/>
    <w:rsid w:val="00686AD4"/>
    <w:rsid w:val="00686B5D"/>
    <w:rsid w:val="00686DAD"/>
    <w:rsid w:val="00686FAD"/>
    <w:rsid w:val="006870D9"/>
    <w:rsid w:val="00687215"/>
    <w:rsid w:val="0068721F"/>
    <w:rsid w:val="0068742D"/>
    <w:rsid w:val="006875BA"/>
    <w:rsid w:val="0068767A"/>
    <w:rsid w:val="006878B2"/>
    <w:rsid w:val="00687A10"/>
    <w:rsid w:val="00687B76"/>
    <w:rsid w:val="00687CD7"/>
    <w:rsid w:val="00687D4C"/>
    <w:rsid w:val="00690205"/>
    <w:rsid w:val="00690242"/>
    <w:rsid w:val="0069092D"/>
    <w:rsid w:val="00690D12"/>
    <w:rsid w:val="00690E62"/>
    <w:rsid w:val="00690E6F"/>
    <w:rsid w:val="00690EFD"/>
    <w:rsid w:val="00690F0E"/>
    <w:rsid w:val="00691153"/>
    <w:rsid w:val="00691400"/>
    <w:rsid w:val="006914FB"/>
    <w:rsid w:val="006919C5"/>
    <w:rsid w:val="00691A8B"/>
    <w:rsid w:val="00691B40"/>
    <w:rsid w:val="006920C3"/>
    <w:rsid w:val="006925FD"/>
    <w:rsid w:val="0069267A"/>
    <w:rsid w:val="00692768"/>
    <w:rsid w:val="00692799"/>
    <w:rsid w:val="006927F0"/>
    <w:rsid w:val="00692868"/>
    <w:rsid w:val="006929A1"/>
    <w:rsid w:val="00692A0D"/>
    <w:rsid w:val="00692B2A"/>
    <w:rsid w:val="00692BDC"/>
    <w:rsid w:val="00692EE6"/>
    <w:rsid w:val="00692F29"/>
    <w:rsid w:val="00693077"/>
    <w:rsid w:val="00693295"/>
    <w:rsid w:val="00693299"/>
    <w:rsid w:val="00693529"/>
    <w:rsid w:val="00693588"/>
    <w:rsid w:val="006935E1"/>
    <w:rsid w:val="006937A0"/>
    <w:rsid w:val="00693A2F"/>
    <w:rsid w:val="00693A5C"/>
    <w:rsid w:val="00693D6C"/>
    <w:rsid w:val="00693F0A"/>
    <w:rsid w:val="00694363"/>
    <w:rsid w:val="006943E3"/>
    <w:rsid w:val="0069447C"/>
    <w:rsid w:val="006949AD"/>
    <w:rsid w:val="00694B4F"/>
    <w:rsid w:val="00694BAD"/>
    <w:rsid w:val="00694BD3"/>
    <w:rsid w:val="00694CD5"/>
    <w:rsid w:val="00694E1F"/>
    <w:rsid w:val="00694E55"/>
    <w:rsid w:val="00694EFA"/>
    <w:rsid w:val="00695010"/>
    <w:rsid w:val="006951E3"/>
    <w:rsid w:val="00695227"/>
    <w:rsid w:val="00695311"/>
    <w:rsid w:val="00695314"/>
    <w:rsid w:val="006958A7"/>
    <w:rsid w:val="00695900"/>
    <w:rsid w:val="00695D23"/>
    <w:rsid w:val="00695D4C"/>
    <w:rsid w:val="00696244"/>
    <w:rsid w:val="00696441"/>
    <w:rsid w:val="0069677F"/>
    <w:rsid w:val="006969D6"/>
    <w:rsid w:val="00696B37"/>
    <w:rsid w:val="00696B6A"/>
    <w:rsid w:val="00696C75"/>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A27"/>
    <w:rsid w:val="006A0C0A"/>
    <w:rsid w:val="006A0F1D"/>
    <w:rsid w:val="006A11E0"/>
    <w:rsid w:val="006A18DD"/>
    <w:rsid w:val="006A1AB3"/>
    <w:rsid w:val="006A20BD"/>
    <w:rsid w:val="006A2266"/>
    <w:rsid w:val="006A2297"/>
    <w:rsid w:val="006A2312"/>
    <w:rsid w:val="006A2347"/>
    <w:rsid w:val="006A248C"/>
    <w:rsid w:val="006A24B3"/>
    <w:rsid w:val="006A255C"/>
    <w:rsid w:val="006A28AB"/>
    <w:rsid w:val="006A2947"/>
    <w:rsid w:val="006A2B32"/>
    <w:rsid w:val="006A2BF5"/>
    <w:rsid w:val="006A2D0E"/>
    <w:rsid w:val="006A2E66"/>
    <w:rsid w:val="006A2FFF"/>
    <w:rsid w:val="006A30E8"/>
    <w:rsid w:val="006A312C"/>
    <w:rsid w:val="006A3227"/>
    <w:rsid w:val="006A3396"/>
    <w:rsid w:val="006A343F"/>
    <w:rsid w:val="006A3933"/>
    <w:rsid w:val="006A39BE"/>
    <w:rsid w:val="006A39BF"/>
    <w:rsid w:val="006A3F94"/>
    <w:rsid w:val="006A40D0"/>
    <w:rsid w:val="006A410C"/>
    <w:rsid w:val="006A4113"/>
    <w:rsid w:val="006A4403"/>
    <w:rsid w:val="006A4674"/>
    <w:rsid w:val="006A468F"/>
    <w:rsid w:val="006A47BB"/>
    <w:rsid w:val="006A494F"/>
    <w:rsid w:val="006A49B5"/>
    <w:rsid w:val="006A4F93"/>
    <w:rsid w:val="006A4FF3"/>
    <w:rsid w:val="006A50E5"/>
    <w:rsid w:val="006A5162"/>
    <w:rsid w:val="006A5599"/>
    <w:rsid w:val="006A585E"/>
    <w:rsid w:val="006A5911"/>
    <w:rsid w:val="006A592E"/>
    <w:rsid w:val="006A5A45"/>
    <w:rsid w:val="006A5B96"/>
    <w:rsid w:val="006A5CA3"/>
    <w:rsid w:val="006A5D21"/>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1DC"/>
    <w:rsid w:val="006B031F"/>
    <w:rsid w:val="006B0489"/>
    <w:rsid w:val="006B05F5"/>
    <w:rsid w:val="006B0864"/>
    <w:rsid w:val="006B090A"/>
    <w:rsid w:val="006B0A30"/>
    <w:rsid w:val="006B0BEA"/>
    <w:rsid w:val="006B0D8E"/>
    <w:rsid w:val="006B0EA2"/>
    <w:rsid w:val="006B102A"/>
    <w:rsid w:val="006B1213"/>
    <w:rsid w:val="006B1302"/>
    <w:rsid w:val="006B1577"/>
    <w:rsid w:val="006B163E"/>
    <w:rsid w:val="006B166D"/>
    <w:rsid w:val="006B16EE"/>
    <w:rsid w:val="006B17F5"/>
    <w:rsid w:val="006B1913"/>
    <w:rsid w:val="006B19B2"/>
    <w:rsid w:val="006B19ED"/>
    <w:rsid w:val="006B1A07"/>
    <w:rsid w:val="006B1A89"/>
    <w:rsid w:val="006B1CC7"/>
    <w:rsid w:val="006B1DA2"/>
    <w:rsid w:val="006B1F5F"/>
    <w:rsid w:val="006B2008"/>
    <w:rsid w:val="006B2143"/>
    <w:rsid w:val="006B21E9"/>
    <w:rsid w:val="006B242D"/>
    <w:rsid w:val="006B2431"/>
    <w:rsid w:val="006B24DD"/>
    <w:rsid w:val="006B25E0"/>
    <w:rsid w:val="006B26C7"/>
    <w:rsid w:val="006B2922"/>
    <w:rsid w:val="006B29A6"/>
    <w:rsid w:val="006B3018"/>
    <w:rsid w:val="006B31A0"/>
    <w:rsid w:val="006B348C"/>
    <w:rsid w:val="006B3493"/>
    <w:rsid w:val="006B3662"/>
    <w:rsid w:val="006B370D"/>
    <w:rsid w:val="006B3843"/>
    <w:rsid w:val="006B393F"/>
    <w:rsid w:val="006B3A88"/>
    <w:rsid w:val="006B3AC3"/>
    <w:rsid w:val="006B3ACD"/>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4A5"/>
    <w:rsid w:val="006B5B2A"/>
    <w:rsid w:val="006B609F"/>
    <w:rsid w:val="006B61E2"/>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49F"/>
    <w:rsid w:val="006B7544"/>
    <w:rsid w:val="006B7864"/>
    <w:rsid w:val="006B79EA"/>
    <w:rsid w:val="006B7C2E"/>
    <w:rsid w:val="006C03B2"/>
    <w:rsid w:val="006C0478"/>
    <w:rsid w:val="006C050B"/>
    <w:rsid w:val="006C0831"/>
    <w:rsid w:val="006C08E1"/>
    <w:rsid w:val="006C09DD"/>
    <w:rsid w:val="006C0B07"/>
    <w:rsid w:val="006C0B08"/>
    <w:rsid w:val="006C0B9B"/>
    <w:rsid w:val="006C0CC3"/>
    <w:rsid w:val="006C1120"/>
    <w:rsid w:val="006C1142"/>
    <w:rsid w:val="006C1226"/>
    <w:rsid w:val="006C135D"/>
    <w:rsid w:val="006C144F"/>
    <w:rsid w:val="006C1A29"/>
    <w:rsid w:val="006C1AE9"/>
    <w:rsid w:val="006C1B3F"/>
    <w:rsid w:val="006C1F77"/>
    <w:rsid w:val="006C20D9"/>
    <w:rsid w:val="006C22BD"/>
    <w:rsid w:val="006C22C6"/>
    <w:rsid w:val="006C23D3"/>
    <w:rsid w:val="006C240E"/>
    <w:rsid w:val="006C2604"/>
    <w:rsid w:val="006C313D"/>
    <w:rsid w:val="006C3309"/>
    <w:rsid w:val="006C332A"/>
    <w:rsid w:val="006C3637"/>
    <w:rsid w:val="006C375B"/>
    <w:rsid w:val="006C3948"/>
    <w:rsid w:val="006C3C6E"/>
    <w:rsid w:val="006C3C77"/>
    <w:rsid w:val="006C3E67"/>
    <w:rsid w:val="006C3F1A"/>
    <w:rsid w:val="006C3FF3"/>
    <w:rsid w:val="006C426B"/>
    <w:rsid w:val="006C42CA"/>
    <w:rsid w:val="006C44D0"/>
    <w:rsid w:val="006C44D3"/>
    <w:rsid w:val="006C45C1"/>
    <w:rsid w:val="006C48E3"/>
    <w:rsid w:val="006C4B11"/>
    <w:rsid w:val="006C4B9B"/>
    <w:rsid w:val="006C4D69"/>
    <w:rsid w:val="006C4E89"/>
    <w:rsid w:val="006C50C3"/>
    <w:rsid w:val="006C50DF"/>
    <w:rsid w:val="006C5171"/>
    <w:rsid w:val="006C54AC"/>
    <w:rsid w:val="006C566C"/>
    <w:rsid w:val="006C57EC"/>
    <w:rsid w:val="006C5996"/>
    <w:rsid w:val="006C5B3D"/>
    <w:rsid w:val="006C5C20"/>
    <w:rsid w:val="006C5D60"/>
    <w:rsid w:val="006C5E6D"/>
    <w:rsid w:val="006C5E74"/>
    <w:rsid w:val="006C5FB1"/>
    <w:rsid w:val="006C5FF1"/>
    <w:rsid w:val="006C6162"/>
    <w:rsid w:val="006C6287"/>
    <w:rsid w:val="006C634E"/>
    <w:rsid w:val="006C63FC"/>
    <w:rsid w:val="006C64F9"/>
    <w:rsid w:val="006C654C"/>
    <w:rsid w:val="006C677C"/>
    <w:rsid w:val="006C6CEA"/>
    <w:rsid w:val="006C6E92"/>
    <w:rsid w:val="006C6EA9"/>
    <w:rsid w:val="006C6F3C"/>
    <w:rsid w:val="006C7305"/>
    <w:rsid w:val="006C7347"/>
    <w:rsid w:val="006C745B"/>
    <w:rsid w:val="006C74BB"/>
    <w:rsid w:val="006C7547"/>
    <w:rsid w:val="006C75C9"/>
    <w:rsid w:val="006C7CAC"/>
    <w:rsid w:val="006C7F29"/>
    <w:rsid w:val="006C7FB9"/>
    <w:rsid w:val="006D0388"/>
    <w:rsid w:val="006D055D"/>
    <w:rsid w:val="006D0846"/>
    <w:rsid w:val="006D0BEE"/>
    <w:rsid w:val="006D0C09"/>
    <w:rsid w:val="006D0CE0"/>
    <w:rsid w:val="006D114C"/>
    <w:rsid w:val="006D1172"/>
    <w:rsid w:val="006D18DA"/>
    <w:rsid w:val="006D19CF"/>
    <w:rsid w:val="006D1A0B"/>
    <w:rsid w:val="006D1A1F"/>
    <w:rsid w:val="006D1A23"/>
    <w:rsid w:val="006D1A2B"/>
    <w:rsid w:val="006D1D06"/>
    <w:rsid w:val="006D1DFA"/>
    <w:rsid w:val="006D1E9D"/>
    <w:rsid w:val="006D1F1A"/>
    <w:rsid w:val="006D1F86"/>
    <w:rsid w:val="006D2039"/>
    <w:rsid w:val="006D21FF"/>
    <w:rsid w:val="006D222B"/>
    <w:rsid w:val="006D225B"/>
    <w:rsid w:val="006D2598"/>
    <w:rsid w:val="006D2690"/>
    <w:rsid w:val="006D2AB9"/>
    <w:rsid w:val="006D2C59"/>
    <w:rsid w:val="006D2CC6"/>
    <w:rsid w:val="006D2D42"/>
    <w:rsid w:val="006D2DA4"/>
    <w:rsid w:val="006D2FE0"/>
    <w:rsid w:val="006D31AF"/>
    <w:rsid w:val="006D31DD"/>
    <w:rsid w:val="006D34D8"/>
    <w:rsid w:val="006D3565"/>
    <w:rsid w:val="006D35CD"/>
    <w:rsid w:val="006D35D8"/>
    <w:rsid w:val="006D37F1"/>
    <w:rsid w:val="006D3906"/>
    <w:rsid w:val="006D3A0E"/>
    <w:rsid w:val="006D3B82"/>
    <w:rsid w:val="006D3D01"/>
    <w:rsid w:val="006D3FA8"/>
    <w:rsid w:val="006D4133"/>
    <w:rsid w:val="006D4373"/>
    <w:rsid w:val="006D447A"/>
    <w:rsid w:val="006D4499"/>
    <w:rsid w:val="006D45FC"/>
    <w:rsid w:val="006D47FD"/>
    <w:rsid w:val="006D480D"/>
    <w:rsid w:val="006D4814"/>
    <w:rsid w:val="006D4894"/>
    <w:rsid w:val="006D492A"/>
    <w:rsid w:val="006D493C"/>
    <w:rsid w:val="006D4BF1"/>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7B5"/>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EDC"/>
    <w:rsid w:val="006E2F48"/>
    <w:rsid w:val="006E3864"/>
    <w:rsid w:val="006E3A6E"/>
    <w:rsid w:val="006E3ABE"/>
    <w:rsid w:val="006E3D3A"/>
    <w:rsid w:val="006E40B2"/>
    <w:rsid w:val="006E4321"/>
    <w:rsid w:val="006E432F"/>
    <w:rsid w:val="006E43DC"/>
    <w:rsid w:val="006E444B"/>
    <w:rsid w:val="006E4538"/>
    <w:rsid w:val="006E4634"/>
    <w:rsid w:val="006E4646"/>
    <w:rsid w:val="006E4821"/>
    <w:rsid w:val="006E4A41"/>
    <w:rsid w:val="006E4AC1"/>
    <w:rsid w:val="006E4AEF"/>
    <w:rsid w:val="006E4DFC"/>
    <w:rsid w:val="006E5006"/>
    <w:rsid w:val="006E512D"/>
    <w:rsid w:val="006E5477"/>
    <w:rsid w:val="006E554E"/>
    <w:rsid w:val="006E556F"/>
    <w:rsid w:val="006E5949"/>
    <w:rsid w:val="006E5964"/>
    <w:rsid w:val="006E5A4C"/>
    <w:rsid w:val="006E5AFE"/>
    <w:rsid w:val="006E5C0D"/>
    <w:rsid w:val="006E64BD"/>
    <w:rsid w:val="006E64F3"/>
    <w:rsid w:val="006E68A7"/>
    <w:rsid w:val="006E68D0"/>
    <w:rsid w:val="006E696A"/>
    <w:rsid w:val="006E6A00"/>
    <w:rsid w:val="006E6A6C"/>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ACE"/>
    <w:rsid w:val="006E7B8E"/>
    <w:rsid w:val="006E7D3A"/>
    <w:rsid w:val="006E7E49"/>
    <w:rsid w:val="006E7F71"/>
    <w:rsid w:val="006F0076"/>
    <w:rsid w:val="006F0098"/>
    <w:rsid w:val="006F0209"/>
    <w:rsid w:val="006F0434"/>
    <w:rsid w:val="006F04F7"/>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774"/>
    <w:rsid w:val="006F1918"/>
    <w:rsid w:val="006F1D86"/>
    <w:rsid w:val="006F1DE0"/>
    <w:rsid w:val="006F1E30"/>
    <w:rsid w:val="006F20A6"/>
    <w:rsid w:val="006F2491"/>
    <w:rsid w:val="006F291E"/>
    <w:rsid w:val="006F2A6B"/>
    <w:rsid w:val="006F2A92"/>
    <w:rsid w:val="006F2B14"/>
    <w:rsid w:val="006F2BC7"/>
    <w:rsid w:val="006F2C94"/>
    <w:rsid w:val="006F2EAB"/>
    <w:rsid w:val="006F2F01"/>
    <w:rsid w:val="006F3052"/>
    <w:rsid w:val="006F30FB"/>
    <w:rsid w:val="006F314D"/>
    <w:rsid w:val="006F3232"/>
    <w:rsid w:val="006F33A3"/>
    <w:rsid w:val="006F3509"/>
    <w:rsid w:val="006F35B1"/>
    <w:rsid w:val="006F36D4"/>
    <w:rsid w:val="006F36EE"/>
    <w:rsid w:val="006F3965"/>
    <w:rsid w:val="006F3B01"/>
    <w:rsid w:val="006F3BB4"/>
    <w:rsid w:val="006F3C66"/>
    <w:rsid w:val="006F3CFF"/>
    <w:rsid w:val="006F3D21"/>
    <w:rsid w:val="006F3E99"/>
    <w:rsid w:val="006F406C"/>
    <w:rsid w:val="006F4077"/>
    <w:rsid w:val="006F4189"/>
    <w:rsid w:val="006F41EB"/>
    <w:rsid w:val="006F43C1"/>
    <w:rsid w:val="006F444A"/>
    <w:rsid w:val="006F45B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01D"/>
    <w:rsid w:val="006F647F"/>
    <w:rsid w:val="006F6689"/>
    <w:rsid w:val="006F6740"/>
    <w:rsid w:val="006F6768"/>
    <w:rsid w:val="006F6DE6"/>
    <w:rsid w:val="006F6FA1"/>
    <w:rsid w:val="006F6FEA"/>
    <w:rsid w:val="006F70E1"/>
    <w:rsid w:val="006F7228"/>
    <w:rsid w:val="006F740A"/>
    <w:rsid w:val="006F7427"/>
    <w:rsid w:val="006F746D"/>
    <w:rsid w:val="006F76B9"/>
    <w:rsid w:val="006F7727"/>
    <w:rsid w:val="006F793E"/>
    <w:rsid w:val="006F7A92"/>
    <w:rsid w:val="006F7E42"/>
    <w:rsid w:val="006F7F64"/>
    <w:rsid w:val="00700042"/>
    <w:rsid w:val="0070013F"/>
    <w:rsid w:val="0070019A"/>
    <w:rsid w:val="0070023A"/>
    <w:rsid w:val="007002A5"/>
    <w:rsid w:val="0070063F"/>
    <w:rsid w:val="0070065C"/>
    <w:rsid w:val="007006A9"/>
    <w:rsid w:val="00700811"/>
    <w:rsid w:val="00700ED3"/>
    <w:rsid w:val="00700F50"/>
    <w:rsid w:val="00700FA9"/>
    <w:rsid w:val="007010D6"/>
    <w:rsid w:val="0070124B"/>
    <w:rsid w:val="00701435"/>
    <w:rsid w:val="007017A3"/>
    <w:rsid w:val="007017EA"/>
    <w:rsid w:val="0070181F"/>
    <w:rsid w:val="0070193E"/>
    <w:rsid w:val="00701AAD"/>
    <w:rsid w:val="00701B27"/>
    <w:rsid w:val="00701B31"/>
    <w:rsid w:val="00701CB8"/>
    <w:rsid w:val="00701F97"/>
    <w:rsid w:val="0070222D"/>
    <w:rsid w:val="00702A19"/>
    <w:rsid w:val="00702B2D"/>
    <w:rsid w:val="007032E6"/>
    <w:rsid w:val="00703566"/>
    <w:rsid w:val="007036E5"/>
    <w:rsid w:val="007037D7"/>
    <w:rsid w:val="00703D8A"/>
    <w:rsid w:val="00703FA9"/>
    <w:rsid w:val="007040DA"/>
    <w:rsid w:val="00704123"/>
    <w:rsid w:val="00704184"/>
    <w:rsid w:val="00704641"/>
    <w:rsid w:val="007047A7"/>
    <w:rsid w:val="00704AE5"/>
    <w:rsid w:val="00704B21"/>
    <w:rsid w:val="00704C3C"/>
    <w:rsid w:val="00704D48"/>
    <w:rsid w:val="007050A6"/>
    <w:rsid w:val="00705180"/>
    <w:rsid w:val="0070522A"/>
    <w:rsid w:val="0070525B"/>
    <w:rsid w:val="0070529C"/>
    <w:rsid w:val="0070547C"/>
    <w:rsid w:val="007056B3"/>
    <w:rsid w:val="007056ED"/>
    <w:rsid w:val="007057AE"/>
    <w:rsid w:val="007057F6"/>
    <w:rsid w:val="0070589C"/>
    <w:rsid w:val="00705B1D"/>
    <w:rsid w:val="00705B56"/>
    <w:rsid w:val="00705CB8"/>
    <w:rsid w:val="00705D28"/>
    <w:rsid w:val="007062FE"/>
    <w:rsid w:val="0070632C"/>
    <w:rsid w:val="007063B6"/>
    <w:rsid w:val="007064B6"/>
    <w:rsid w:val="0070652A"/>
    <w:rsid w:val="00706AC2"/>
    <w:rsid w:val="00706B18"/>
    <w:rsid w:val="00706BED"/>
    <w:rsid w:val="00706E96"/>
    <w:rsid w:val="00707051"/>
    <w:rsid w:val="00707070"/>
    <w:rsid w:val="00707072"/>
    <w:rsid w:val="0070743B"/>
    <w:rsid w:val="00707748"/>
    <w:rsid w:val="007077E5"/>
    <w:rsid w:val="00707AA5"/>
    <w:rsid w:val="00707B13"/>
    <w:rsid w:val="00707CC2"/>
    <w:rsid w:val="00707DBF"/>
    <w:rsid w:val="00707EC9"/>
    <w:rsid w:val="00707F4F"/>
    <w:rsid w:val="007101A8"/>
    <w:rsid w:val="007101EE"/>
    <w:rsid w:val="00710293"/>
    <w:rsid w:val="00710357"/>
    <w:rsid w:val="007104DD"/>
    <w:rsid w:val="00710532"/>
    <w:rsid w:val="00710765"/>
    <w:rsid w:val="00710994"/>
    <w:rsid w:val="007109CD"/>
    <w:rsid w:val="00710A3E"/>
    <w:rsid w:val="00710D33"/>
    <w:rsid w:val="00710D7F"/>
    <w:rsid w:val="00710F00"/>
    <w:rsid w:val="0071127B"/>
    <w:rsid w:val="00711419"/>
    <w:rsid w:val="007114C7"/>
    <w:rsid w:val="00711610"/>
    <w:rsid w:val="00711760"/>
    <w:rsid w:val="0071178A"/>
    <w:rsid w:val="007118BC"/>
    <w:rsid w:val="0071196B"/>
    <w:rsid w:val="00711A0F"/>
    <w:rsid w:val="00711AE4"/>
    <w:rsid w:val="00711B30"/>
    <w:rsid w:val="00711C59"/>
    <w:rsid w:val="00711D10"/>
    <w:rsid w:val="00711D73"/>
    <w:rsid w:val="00712202"/>
    <w:rsid w:val="00712238"/>
    <w:rsid w:val="007122FC"/>
    <w:rsid w:val="007126EA"/>
    <w:rsid w:val="0071277A"/>
    <w:rsid w:val="007127FB"/>
    <w:rsid w:val="00712815"/>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6FC"/>
    <w:rsid w:val="00714796"/>
    <w:rsid w:val="00714BBB"/>
    <w:rsid w:val="00714CA5"/>
    <w:rsid w:val="00714D6A"/>
    <w:rsid w:val="0071552C"/>
    <w:rsid w:val="0071576D"/>
    <w:rsid w:val="00715DD6"/>
    <w:rsid w:val="00715F49"/>
    <w:rsid w:val="00716051"/>
    <w:rsid w:val="0071611B"/>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428"/>
    <w:rsid w:val="00717692"/>
    <w:rsid w:val="00717798"/>
    <w:rsid w:val="00717890"/>
    <w:rsid w:val="007178EE"/>
    <w:rsid w:val="00717B1E"/>
    <w:rsid w:val="00717B7E"/>
    <w:rsid w:val="00720050"/>
    <w:rsid w:val="007203E5"/>
    <w:rsid w:val="007205D5"/>
    <w:rsid w:val="007205D9"/>
    <w:rsid w:val="0072070A"/>
    <w:rsid w:val="00720759"/>
    <w:rsid w:val="007207F5"/>
    <w:rsid w:val="0072097A"/>
    <w:rsid w:val="00720A0C"/>
    <w:rsid w:val="00720BB9"/>
    <w:rsid w:val="00720FC3"/>
    <w:rsid w:val="00721062"/>
    <w:rsid w:val="0072131D"/>
    <w:rsid w:val="0072139C"/>
    <w:rsid w:val="00721544"/>
    <w:rsid w:val="007215A9"/>
    <w:rsid w:val="0072190B"/>
    <w:rsid w:val="0072197B"/>
    <w:rsid w:val="00721A2A"/>
    <w:rsid w:val="00721AA0"/>
    <w:rsid w:val="00721BEA"/>
    <w:rsid w:val="00721C14"/>
    <w:rsid w:val="00721C7A"/>
    <w:rsid w:val="00721CB7"/>
    <w:rsid w:val="00721DB3"/>
    <w:rsid w:val="00721DD2"/>
    <w:rsid w:val="00721E1D"/>
    <w:rsid w:val="00722260"/>
    <w:rsid w:val="0072236A"/>
    <w:rsid w:val="007225A7"/>
    <w:rsid w:val="00722626"/>
    <w:rsid w:val="007228FE"/>
    <w:rsid w:val="00722A4E"/>
    <w:rsid w:val="00722B72"/>
    <w:rsid w:val="00722BC0"/>
    <w:rsid w:val="00722BC8"/>
    <w:rsid w:val="00722BD3"/>
    <w:rsid w:val="00722CE7"/>
    <w:rsid w:val="00722D2F"/>
    <w:rsid w:val="00722D47"/>
    <w:rsid w:val="00722DBC"/>
    <w:rsid w:val="00723012"/>
    <w:rsid w:val="00723099"/>
    <w:rsid w:val="007233B6"/>
    <w:rsid w:val="007234F8"/>
    <w:rsid w:val="0072350B"/>
    <w:rsid w:val="00723534"/>
    <w:rsid w:val="0072374D"/>
    <w:rsid w:val="007237DB"/>
    <w:rsid w:val="00723853"/>
    <w:rsid w:val="007238A0"/>
    <w:rsid w:val="007238F1"/>
    <w:rsid w:val="007239E1"/>
    <w:rsid w:val="00723BFC"/>
    <w:rsid w:val="00723E12"/>
    <w:rsid w:val="00723FD5"/>
    <w:rsid w:val="00723FE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1C"/>
    <w:rsid w:val="00726281"/>
    <w:rsid w:val="007262C6"/>
    <w:rsid w:val="0072650B"/>
    <w:rsid w:val="0072651E"/>
    <w:rsid w:val="00726537"/>
    <w:rsid w:val="0072656A"/>
    <w:rsid w:val="00726596"/>
    <w:rsid w:val="0072663B"/>
    <w:rsid w:val="0072665F"/>
    <w:rsid w:val="00726861"/>
    <w:rsid w:val="00726893"/>
    <w:rsid w:val="007268CA"/>
    <w:rsid w:val="00726C29"/>
    <w:rsid w:val="00726E44"/>
    <w:rsid w:val="00727111"/>
    <w:rsid w:val="007273A4"/>
    <w:rsid w:val="007273EC"/>
    <w:rsid w:val="007279F1"/>
    <w:rsid w:val="00727AF8"/>
    <w:rsid w:val="00727DD1"/>
    <w:rsid w:val="00727E9F"/>
    <w:rsid w:val="00730281"/>
    <w:rsid w:val="007302DD"/>
    <w:rsid w:val="007302E4"/>
    <w:rsid w:val="00730375"/>
    <w:rsid w:val="007305EB"/>
    <w:rsid w:val="00730987"/>
    <w:rsid w:val="00730C40"/>
    <w:rsid w:val="00730C7A"/>
    <w:rsid w:val="00730CB1"/>
    <w:rsid w:val="0073101E"/>
    <w:rsid w:val="0073128B"/>
    <w:rsid w:val="00731310"/>
    <w:rsid w:val="00731374"/>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5B9"/>
    <w:rsid w:val="0073487C"/>
    <w:rsid w:val="0073497A"/>
    <w:rsid w:val="00734D7B"/>
    <w:rsid w:val="0073532A"/>
    <w:rsid w:val="00735436"/>
    <w:rsid w:val="0073543A"/>
    <w:rsid w:val="00735622"/>
    <w:rsid w:val="00735650"/>
    <w:rsid w:val="00735934"/>
    <w:rsid w:val="00735998"/>
    <w:rsid w:val="00735DDB"/>
    <w:rsid w:val="00735E35"/>
    <w:rsid w:val="00736003"/>
    <w:rsid w:val="0073637C"/>
    <w:rsid w:val="007363C4"/>
    <w:rsid w:val="00736483"/>
    <w:rsid w:val="007364D8"/>
    <w:rsid w:val="0073663E"/>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37ECC"/>
    <w:rsid w:val="007404D1"/>
    <w:rsid w:val="0074052C"/>
    <w:rsid w:val="007406A2"/>
    <w:rsid w:val="007406C0"/>
    <w:rsid w:val="007406D4"/>
    <w:rsid w:val="00740939"/>
    <w:rsid w:val="007409C6"/>
    <w:rsid w:val="007409E8"/>
    <w:rsid w:val="00740A3F"/>
    <w:rsid w:val="00740AC1"/>
    <w:rsid w:val="00740B5C"/>
    <w:rsid w:val="00740BF9"/>
    <w:rsid w:val="00740DF6"/>
    <w:rsid w:val="00740ED0"/>
    <w:rsid w:val="0074108B"/>
    <w:rsid w:val="007411E2"/>
    <w:rsid w:val="00741294"/>
    <w:rsid w:val="00741434"/>
    <w:rsid w:val="007415B6"/>
    <w:rsid w:val="00741613"/>
    <w:rsid w:val="007418FC"/>
    <w:rsid w:val="00741A56"/>
    <w:rsid w:val="00741B31"/>
    <w:rsid w:val="00741CE3"/>
    <w:rsid w:val="00741E50"/>
    <w:rsid w:val="007420C9"/>
    <w:rsid w:val="00742117"/>
    <w:rsid w:val="0074226C"/>
    <w:rsid w:val="00742593"/>
    <w:rsid w:val="00742695"/>
    <w:rsid w:val="00742A51"/>
    <w:rsid w:val="00742E0B"/>
    <w:rsid w:val="00742E4C"/>
    <w:rsid w:val="00743468"/>
    <w:rsid w:val="0074351A"/>
    <w:rsid w:val="00743594"/>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1C2"/>
    <w:rsid w:val="0074544C"/>
    <w:rsid w:val="0074576E"/>
    <w:rsid w:val="007458E7"/>
    <w:rsid w:val="00745916"/>
    <w:rsid w:val="00745C0F"/>
    <w:rsid w:val="00745DBB"/>
    <w:rsid w:val="00745E38"/>
    <w:rsid w:val="00745EBB"/>
    <w:rsid w:val="00745F37"/>
    <w:rsid w:val="00745F57"/>
    <w:rsid w:val="007460D2"/>
    <w:rsid w:val="007460FD"/>
    <w:rsid w:val="00746163"/>
    <w:rsid w:val="00746167"/>
    <w:rsid w:val="00746199"/>
    <w:rsid w:val="00746238"/>
    <w:rsid w:val="007462D0"/>
    <w:rsid w:val="007462D1"/>
    <w:rsid w:val="0074631C"/>
    <w:rsid w:val="007463FC"/>
    <w:rsid w:val="007464FA"/>
    <w:rsid w:val="00746655"/>
    <w:rsid w:val="007467BC"/>
    <w:rsid w:val="0074693C"/>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8"/>
    <w:rsid w:val="00751E97"/>
    <w:rsid w:val="00751ED5"/>
    <w:rsid w:val="00751F76"/>
    <w:rsid w:val="00752214"/>
    <w:rsid w:val="0075245B"/>
    <w:rsid w:val="00752470"/>
    <w:rsid w:val="00752497"/>
    <w:rsid w:val="007524E2"/>
    <w:rsid w:val="00752546"/>
    <w:rsid w:val="007525BE"/>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946"/>
    <w:rsid w:val="00754C99"/>
    <w:rsid w:val="00754CE9"/>
    <w:rsid w:val="00754D41"/>
    <w:rsid w:val="00754D64"/>
    <w:rsid w:val="00754FCC"/>
    <w:rsid w:val="00754FD4"/>
    <w:rsid w:val="00754FEF"/>
    <w:rsid w:val="0075529D"/>
    <w:rsid w:val="007553FE"/>
    <w:rsid w:val="00755420"/>
    <w:rsid w:val="00755559"/>
    <w:rsid w:val="00755771"/>
    <w:rsid w:val="00755B06"/>
    <w:rsid w:val="00755D41"/>
    <w:rsid w:val="00755E06"/>
    <w:rsid w:val="00755F4F"/>
    <w:rsid w:val="00755F8B"/>
    <w:rsid w:val="007561B1"/>
    <w:rsid w:val="007563FA"/>
    <w:rsid w:val="0075649C"/>
    <w:rsid w:val="007565E2"/>
    <w:rsid w:val="00756810"/>
    <w:rsid w:val="0075686E"/>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969"/>
    <w:rsid w:val="00760A54"/>
    <w:rsid w:val="00760BAB"/>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48"/>
    <w:rsid w:val="007637D1"/>
    <w:rsid w:val="00763B4D"/>
    <w:rsid w:val="00763EB7"/>
    <w:rsid w:val="00763F32"/>
    <w:rsid w:val="00764043"/>
    <w:rsid w:val="007642D7"/>
    <w:rsid w:val="00764574"/>
    <w:rsid w:val="007645A2"/>
    <w:rsid w:val="0076471F"/>
    <w:rsid w:val="00764874"/>
    <w:rsid w:val="00764CB4"/>
    <w:rsid w:val="00764D70"/>
    <w:rsid w:val="00764EB8"/>
    <w:rsid w:val="00764EDC"/>
    <w:rsid w:val="00764F47"/>
    <w:rsid w:val="00765062"/>
    <w:rsid w:val="00765098"/>
    <w:rsid w:val="007650A8"/>
    <w:rsid w:val="00765110"/>
    <w:rsid w:val="00765228"/>
    <w:rsid w:val="0076539C"/>
    <w:rsid w:val="007653D5"/>
    <w:rsid w:val="00765530"/>
    <w:rsid w:val="00765832"/>
    <w:rsid w:val="00765852"/>
    <w:rsid w:val="00765CA6"/>
    <w:rsid w:val="00765D4E"/>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4C0"/>
    <w:rsid w:val="007706DD"/>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D36"/>
    <w:rsid w:val="00771EFA"/>
    <w:rsid w:val="007721AD"/>
    <w:rsid w:val="00772232"/>
    <w:rsid w:val="0077241C"/>
    <w:rsid w:val="00772772"/>
    <w:rsid w:val="007728F4"/>
    <w:rsid w:val="00772A0E"/>
    <w:rsid w:val="00772D15"/>
    <w:rsid w:val="00772DC3"/>
    <w:rsid w:val="00772F45"/>
    <w:rsid w:val="00772F5A"/>
    <w:rsid w:val="00772FCB"/>
    <w:rsid w:val="0077311B"/>
    <w:rsid w:val="00773197"/>
    <w:rsid w:val="007732E2"/>
    <w:rsid w:val="007733C4"/>
    <w:rsid w:val="00773464"/>
    <w:rsid w:val="00773557"/>
    <w:rsid w:val="0077385B"/>
    <w:rsid w:val="00773989"/>
    <w:rsid w:val="00773B11"/>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61"/>
    <w:rsid w:val="00775672"/>
    <w:rsid w:val="007757DB"/>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5D3"/>
    <w:rsid w:val="007805EA"/>
    <w:rsid w:val="00780980"/>
    <w:rsid w:val="007809E1"/>
    <w:rsid w:val="00780A03"/>
    <w:rsid w:val="00780AF4"/>
    <w:rsid w:val="00780DD4"/>
    <w:rsid w:val="00780F3D"/>
    <w:rsid w:val="00780F61"/>
    <w:rsid w:val="00780F89"/>
    <w:rsid w:val="007812B4"/>
    <w:rsid w:val="0078146E"/>
    <w:rsid w:val="0078154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903"/>
    <w:rsid w:val="00782C6B"/>
    <w:rsid w:val="00782D8A"/>
    <w:rsid w:val="00782DFD"/>
    <w:rsid w:val="00782EBE"/>
    <w:rsid w:val="0078309C"/>
    <w:rsid w:val="0078314B"/>
    <w:rsid w:val="007833C3"/>
    <w:rsid w:val="007835A4"/>
    <w:rsid w:val="007837BE"/>
    <w:rsid w:val="0078380D"/>
    <w:rsid w:val="007838A0"/>
    <w:rsid w:val="00783AB8"/>
    <w:rsid w:val="00783BE4"/>
    <w:rsid w:val="00783C10"/>
    <w:rsid w:val="00783D0A"/>
    <w:rsid w:val="00783F95"/>
    <w:rsid w:val="00784112"/>
    <w:rsid w:val="007842FE"/>
    <w:rsid w:val="007843A4"/>
    <w:rsid w:val="0078440C"/>
    <w:rsid w:val="007844B9"/>
    <w:rsid w:val="00784630"/>
    <w:rsid w:val="00784702"/>
    <w:rsid w:val="007848F2"/>
    <w:rsid w:val="0078495C"/>
    <w:rsid w:val="00784AC4"/>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548"/>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95A"/>
    <w:rsid w:val="00787A55"/>
    <w:rsid w:val="00787DD6"/>
    <w:rsid w:val="00787F1C"/>
    <w:rsid w:val="00787F28"/>
    <w:rsid w:val="00787F33"/>
    <w:rsid w:val="00787F9D"/>
    <w:rsid w:val="00787FF1"/>
    <w:rsid w:val="007901A0"/>
    <w:rsid w:val="00790288"/>
    <w:rsid w:val="007904E7"/>
    <w:rsid w:val="0079050E"/>
    <w:rsid w:val="0079075A"/>
    <w:rsid w:val="00790D2F"/>
    <w:rsid w:val="00790D35"/>
    <w:rsid w:val="00791190"/>
    <w:rsid w:val="007911BD"/>
    <w:rsid w:val="00791255"/>
    <w:rsid w:val="007912A1"/>
    <w:rsid w:val="00791345"/>
    <w:rsid w:val="007916D2"/>
    <w:rsid w:val="00791866"/>
    <w:rsid w:val="00791A26"/>
    <w:rsid w:val="00791ADE"/>
    <w:rsid w:val="00791BE9"/>
    <w:rsid w:val="00791BEA"/>
    <w:rsid w:val="00791CD1"/>
    <w:rsid w:val="00791FD3"/>
    <w:rsid w:val="0079226A"/>
    <w:rsid w:val="00792286"/>
    <w:rsid w:val="007923B5"/>
    <w:rsid w:val="007924B1"/>
    <w:rsid w:val="007926B7"/>
    <w:rsid w:val="00792705"/>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A8F"/>
    <w:rsid w:val="00793B6A"/>
    <w:rsid w:val="00793C1E"/>
    <w:rsid w:val="00793CA4"/>
    <w:rsid w:val="00793E10"/>
    <w:rsid w:val="00793F70"/>
    <w:rsid w:val="007940B2"/>
    <w:rsid w:val="0079448A"/>
    <w:rsid w:val="007944C7"/>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B9"/>
    <w:rsid w:val="007A05E8"/>
    <w:rsid w:val="007A0616"/>
    <w:rsid w:val="007A0750"/>
    <w:rsid w:val="007A07D4"/>
    <w:rsid w:val="007A07E7"/>
    <w:rsid w:val="007A081D"/>
    <w:rsid w:val="007A0A45"/>
    <w:rsid w:val="007A0A60"/>
    <w:rsid w:val="007A0B3A"/>
    <w:rsid w:val="007A0BB4"/>
    <w:rsid w:val="007A0BDA"/>
    <w:rsid w:val="007A0C97"/>
    <w:rsid w:val="007A0CDD"/>
    <w:rsid w:val="007A0D02"/>
    <w:rsid w:val="007A0D0D"/>
    <w:rsid w:val="007A0D5C"/>
    <w:rsid w:val="007A0DAC"/>
    <w:rsid w:val="007A0DC1"/>
    <w:rsid w:val="007A0FD4"/>
    <w:rsid w:val="007A0FE4"/>
    <w:rsid w:val="007A1050"/>
    <w:rsid w:val="007A1112"/>
    <w:rsid w:val="007A1189"/>
    <w:rsid w:val="007A15BA"/>
    <w:rsid w:val="007A16E9"/>
    <w:rsid w:val="007A16F1"/>
    <w:rsid w:val="007A1714"/>
    <w:rsid w:val="007A1755"/>
    <w:rsid w:val="007A1882"/>
    <w:rsid w:val="007A1B63"/>
    <w:rsid w:val="007A1E7B"/>
    <w:rsid w:val="007A1F6E"/>
    <w:rsid w:val="007A2067"/>
    <w:rsid w:val="007A22D6"/>
    <w:rsid w:val="007A23D6"/>
    <w:rsid w:val="007A24C2"/>
    <w:rsid w:val="007A25C3"/>
    <w:rsid w:val="007A27AE"/>
    <w:rsid w:val="007A2888"/>
    <w:rsid w:val="007A2A8A"/>
    <w:rsid w:val="007A2B8D"/>
    <w:rsid w:val="007A2BFF"/>
    <w:rsid w:val="007A2D56"/>
    <w:rsid w:val="007A2F06"/>
    <w:rsid w:val="007A2F36"/>
    <w:rsid w:val="007A2FEC"/>
    <w:rsid w:val="007A319F"/>
    <w:rsid w:val="007A32E9"/>
    <w:rsid w:val="007A3343"/>
    <w:rsid w:val="007A3395"/>
    <w:rsid w:val="007A34E1"/>
    <w:rsid w:val="007A3505"/>
    <w:rsid w:val="007A35EE"/>
    <w:rsid w:val="007A3785"/>
    <w:rsid w:val="007A37F2"/>
    <w:rsid w:val="007A3812"/>
    <w:rsid w:val="007A3815"/>
    <w:rsid w:val="007A3876"/>
    <w:rsid w:val="007A3B58"/>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9D"/>
    <w:rsid w:val="007A5288"/>
    <w:rsid w:val="007A543C"/>
    <w:rsid w:val="007A544B"/>
    <w:rsid w:val="007A569E"/>
    <w:rsid w:val="007A5705"/>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99F"/>
    <w:rsid w:val="007A6A37"/>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1AA"/>
    <w:rsid w:val="007B0253"/>
    <w:rsid w:val="007B02B2"/>
    <w:rsid w:val="007B0301"/>
    <w:rsid w:val="007B0524"/>
    <w:rsid w:val="007B06F5"/>
    <w:rsid w:val="007B073B"/>
    <w:rsid w:val="007B0A51"/>
    <w:rsid w:val="007B0C5C"/>
    <w:rsid w:val="007B0D44"/>
    <w:rsid w:val="007B0D60"/>
    <w:rsid w:val="007B1061"/>
    <w:rsid w:val="007B1074"/>
    <w:rsid w:val="007B14AE"/>
    <w:rsid w:val="007B14D6"/>
    <w:rsid w:val="007B1908"/>
    <w:rsid w:val="007B1B84"/>
    <w:rsid w:val="007B1F9A"/>
    <w:rsid w:val="007B2041"/>
    <w:rsid w:val="007B2074"/>
    <w:rsid w:val="007B2638"/>
    <w:rsid w:val="007B2BB1"/>
    <w:rsid w:val="007B2BD4"/>
    <w:rsid w:val="007B2D51"/>
    <w:rsid w:val="007B3476"/>
    <w:rsid w:val="007B3635"/>
    <w:rsid w:val="007B3809"/>
    <w:rsid w:val="007B38FC"/>
    <w:rsid w:val="007B39C6"/>
    <w:rsid w:val="007B3D8A"/>
    <w:rsid w:val="007B3E4B"/>
    <w:rsid w:val="007B3F21"/>
    <w:rsid w:val="007B4147"/>
    <w:rsid w:val="007B4188"/>
    <w:rsid w:val="007B4201"/>
    <w:rsid w:val="007B4203"/>
    <w:rsid w:val="007B425C"/>
    <w:rsid w:val="007B448A"/>
    <w:rsid w:val="007B44DC"/>
    <w:rsid w:val="007B4522"/>
    <w:rsid w:val="007B4543"/>
    <w:rsid w:val="007B4578"/>
    <w:rsid w:val="007B45C0"/>
    <w:rsid w:val="007B4937"/>
    <w:rsid w:val="007B49CE"/>
    <w:rsid w:val="007B4D3D"/>
    <w:rsid w:val="007B4E13"/>
    <w:rsid w:val="007B50A8"/>
    <w:rsid w:val="007B50AF"/>
    <w:rsid w:val="007B550D"/>
    <w:rsid w:val="007B58F8"/>
    <w:rsid w:val="007B5A66"/>
    <w:rsid w:val="007B5B8E"/>
    <w:rsid w:val="007B630D"/>
    <w:rsid w:val="007B6347"/>
    <w:rsid w:val="007B665B"/>
    <w:rsid w:val="007B6B55"/>
    <w:rsid w:val="007B6DF3"/>
    <w:rsid w:val="007B6EA5"/>
    <w:rsid w:val="007B7153"/>
    <w:rsid w:val="007B7248"/>
    <w:rsid w:val="007B74AE"/>
    <w:rsid w:val="007B753F"/>
    <w:rsid w:val="007B77AF"/>
    <w:rsid w:val="007B77CE"/>
    <w:rsid w:val="007B77FB"/>
    <w:rsid w:val="007B79EC"/>
    <w:rsid w:val="007B7CEF"/>
    <w:rsid w:val="007B7D58"/>
    <w:rsid w:val="007B7DAA"/>
    <w:rsid w:val="007B7E47"/>
    <w:rsid w:val="007B7E59"/>
    <w:rsid w:val="007B7F89"/>
    <w:rsid w:val="007C011A"/>
    <w:rsid w:val="007C0236"/>
    <w:rsid w:val="007C03E7"/>
    <w:rsid w:val="007C0574"/>
    <w:rsid w:val="007C0771"/>
    <w:rsid w:val="007C07A7"/>
    <w:rsid w:val="007C0880"/>
    <w:rsid w:val="007C09FB"/>
    <w:rsid w:val="007C0A6D"/>
    <w:rsid w:val="007C0AE5"/>
    <w:rsid w:val="007C0BD2"/>
    <w:rsid w:val="007C0DA6"/>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FD"/>
    <w:rsid w:val="007C26FF"/>
    <w:rsid w:val="007C2A39"/>
    <w:rsid w:val="007C2AAF"/>
    <w:rsid w:val="007C2D37"/>
    <w:rsid w:val="007C2DE9"/>
    <w:rsid w:val="007C301B"/>
    <w:rsid w:val="007C335B"/>
    <w:rsid w:val="007C34BF"/>
    <w:rsid w:val="007C391A"/>
    <w:rsid w:val="007C399D"/>
    <w:rsid w:val="007C3A0E"/>
    <w:rsid w:val="007C3C20"/>
    <w:rsid w:val="007C3C91"/>
    <w:rsid w:val="007C3D88"/>
    <w:rsid w:val="007C3E5A"/>
    <w:rsid w:val="007C3EC4"/>
    <w:rsid w:val="007C3EE5"/>
    <w:rsid w:val="007C3F14"/>
    <w:rsid w:val="007C43B2"/>
    <w:rsid w:val="007C450E"/>
    <w:rsid w:val="007C491B"/>
    <w:rsid w:val="007C491E"/>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C30"/>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447"/>
    <w:rsid w:val="007D0500"/>
    <w:rsid w:val="007D0645"/>
    <w:rsid w:val="007D067F"/>
    <w:rsid w:val="007D0766"/>
    <w:rsid w:val="007D098C"/>
    <w:rsid w:val="007D0A67"/>
    <w:rsid w:val="007D0F04"/>
    <w:rsid w:val="007D1001"/>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72B"/>
    <w:rsid w:val="007D3889"/>
    <w:rsid w:val="007D39D7"/>
    <w:rsid w:val="007D3A98"/>
    <w:rsid w:val="007D3B00"/>
    <w:rsid w:val="007D3C40"/>
    <w:rsid w:val="007D3CBB"/>
    <w:rsid w:val="007D3F72"/>
    <w:rsid w:val="007D40F2"/>
    <w:rsid w:val="007D414F"/>
    <w:rsid w:val="007D418E"/>
    <w:rsid w:val="007D421E"/>
    <w:rsid w:val="007D478D"/>
    <w:rsid w:val="007D4838"/>
    <w:rsid w:val="007D4956"/>
    <w:rsid w:val="007D498B"/>
    <w:rsid w:val="007D4BCC"/>
    <w:rsid w:val="007D4D29"/>
    <w:rsid w:val="007D4D97"/>
    <w:rsid w:val="007D4E93"/>
    <w:rsid w:val="007D4FF2"/>
    <w:rsid w:val="007D5033"/>
    <w:rsid w:val="007D5051"/>
    <w:rsid w:val="007D512C"/>
    <w:rsid w:val="007D526F"/>
    <w:rsid w:val="007D5273"/>
    <w:rsid w:val="007D556A"/>
    <w:rsid w:val="007D56B7"/>
    <w:rsid w:val="007D56FB"/>
    <w:rsid w:val="007D5B86"/>
    <w:rsid w:val="007D5C14"/>
    <w:rsid w:val="007D5C27"/>
    <w:rsid w:val="007D5CFA"/>
    <w:rsid w:val="007D606D"/>
    <w:rsid w:val="007D62CC"/>
    <w:rsid w:val="007D6310"/>
    <w:rsid w:val="007D64AA"/>
    <w:rsid w:val="007D6552"/>
    <w:rsid w:val="007D65DF"/>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C42"/>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5E"/>
    <w:rsid w:val="007E1FA7"/>
    <w:rsid w:val="007E201B"/>
    <w:rsid w:val="007E2146"/>
    <w:rsid w:val="007E274F"/>
    <w:rsid w:val="007E27D2"/>
    <w:rsid w:val="007E29F1"/>
    <w:rsid w:val="007E2B64"/>
    <w:rsid w:val="007E2B9D"/>
    <w:rsid w:val="007E2D4C"/>
    <w:rsid w:val="007E2D7A"/>
    <w:rsid w:val="007E2EBD"/>
    <w:rsid w:val="007E2FC8"/>
    <w:rsid w:val="007E3182"/>
    <w:rsid w:val="007E31DC"/>
    <w:rsid w:val="007E335D"/>
    <w:rsid w:val="007E3447"/>
    <w:rsid w:val="007E36F8"/>
    <w:rsid w:val="007E3883"/>
    <w:rsid w:val="007E42F2"/>
    <w:rsid w:val="007E4470"/>
    <w:rsid w:val="007E4768"/>
    <w:rsid w:val="007E48CD"/>
    <w:rsid w:val="007E48D2"/>
    <w:rsid w:val="007E48E4"/>
    <w:rsid w:val="007E494C"/>
    <w:rsid w:val="007E4A13"/>
    <w:rsid w:val="007E4D9A"/>
    <w:rsid w:val="007E4FA8"/>
    <w:rsid w:val="007E509E"/>
    <w:rsid w:val="007E531F"/>
    <w:rsid w:val="007E5523"/>
    <w:rsid w:val="007E5634"/>
    <w:rsid w:val="007E56EC"/>
    <w:rsid w:val="007E57C7"/>
    <w:rsid w:val="007E58B2"/>
    <w:rsid w:val="007E58B9"/>
    <w:rsid w:val="007E5983"/>
    <w:rsid w:val="007E5A52"/>
    <w:rsid w:val="007E5B2F"/>
    <w:rsid w:val="007E5C91"/>
    <w:rsid w:val="007E5D16"/>
    <w:rsid w:val="007E5FFD"/>
    <w:rsid w:val="007E60A5"/>
    <w:rsid w:val="007E6239"/>
    <w:rsid w:val="007E63DD"/>
    <w:rsid w:val="007E648D"/>
    <w:rsid w:val="007E65B6"/>
    <w:rsid w:val="007E6735"/>
    <w:rsid w:val="007E67F4"/>
    <w:rsid w:val="007E6978"/>
    <w:rsid w:val="007E6BA0"/>
    <w:rsid w:val="007E732E"/>
    <w:rsid w:val="007E7367"/>
    <w:rsid w:val="007E73BE"/>
    <w:rsid w:val="007E741E"/>
    <w:rsid w:val="007E77A7"/>
    <w:rsid w:val="007E78B5"/>
    <w:rsid w:val="007E78E7"/>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C45"/>
    <w:rsid w:val="007F1D13"/>
    <w:rsid w:val="007F1D4A"/>
    <w:rsid w:val="007F2477"/>
    <w:rsid w:val="007F265D"/>
    <w:rsid w:val="007F288F"/>
    <w:rsid w:val="007F2894"/>
    <w:rsid w:val="007F290B"/>
    <w:rsid w:val="007F2A5A"/>
    <w:rsid w:val="007F2BD9"/>
    <w:rsid w:val="007F2DBB"/>
    <w:rsid w:val="007F2ED4"/>
    <w:rsid w:val="007F32A3"/>
    <w:rsid w:val="007F3364"/>
    <w:rsid w:val="007F34F5"/>
    <w:rsid w:val="007F3531"/>
    <w:rsid w:val="007F3622"/>
    <w:rsid w:val="007F36BB"/>
    <w:rsid w:val="007F38CE"/>
    <w:rsid w:val="007F3960"/>
    <w:rsid w:val="007F3ACC"/>
    <w:rsid w:val="007F3BF5"/>
    <w:rsid w:val="007F3C65"/>
    <w:rsid w:val="007F3CC2"/>
    <w:rsid w:val="007F3FB0"/>
    <w:rsid w:val="007F4296"/>
    <w:rsid w:val="007F430F"/>
    <w:rsid w:val="007F439A"/>
    <w:rsid w:val="007F43A9"/>
    <w:rsid w:val="007F4517"/>
    <w:rsid w:val="007F4796"/>
    <w:rsid w:val="007F4A25"/>
    <w:rsid w:val="007F4B82"/>
    <w:rsid w:val="007F4BFD"/>
    <w:rsid w:val="007F4DD8"/>
    <w:rsid w:val="007F4E24"/>
    <w:rsid w:val="007F4E92"/>
    <w:rsid w:val="007F4FBF"/>
    <w:rsid w:val="007F53A3"/>
    <w:rsid w:val="007F551A"/>
    <w:rsid w:val="007F5568"/>
    <w:rsid w:val="007F5605"/>
    <w:rsid w:val="007F5608"/>
    <w:rsid w:val="007F569C"/>
    <w:rsid w:val="007F56A5"/>
    <w:rsid w:val="007F5874"/>
    <w:rsid w:val="007F59D4"/>
    <w:rsid w:val="007F5BC5"/>
    <w:rsid w:val="007F5BCB"/>
    <w:rsid w:val="007F5D4A"/>
    <w:rsid w:val="007F5DD5"/>
    <w:rsid w:val="007F6073"/>
    <w:rsid w:val="007F612B"/>
    <w:rsid w:val="007F6310"/>
    <w:rsid w:val="007F636A"/>
    <w:rsid w:val="007F6441"/>
    <w:rsid w:val="007F6562"/>
    <w:rsid w:val="007F65F2"/>
    <w:rsid w:val="007F6772"/>
    <w:rsid w:val="007F67DE"/>
    <w:rsid w:val="007F6959"/>
    <w:rsid w:val="007F6AD2"/>
    <w:rsid w:val="007F6B63"/>
    <w:rsid w:val="007F6DD2"/>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689"/>
    <w:rsid w:val="0080089E"/>
    <w:rsid w:val="00800994"/>
    <w:rsid w:val="00800D5F"/>
    <w:rsid w:val="00800D8A"/>
    <w:rsid w:val="00800DBF"/>
    <w:rsid w:val="00800E1C"/>
    <w:rsid w:val="00801320"/>
    <w:rsid w:val="008013B8"/>
    <w:rsid w:val="00801613"/>
    <w:rsid w:val="0080166C"/>
    <w:rsid w:val="008016C8"/>
    <w:rsid w:val="0080178D"/>
    <w:rsid w:val="0080179D"/>
    <w:rsid w:val="00801838"/>
    <w:rsid w:val="008018DC"/>
    <w:rsid w:val="00801A19"/>
    <w:rsid w:val="00801C52"/>
    <w:rsid w:val="00801CF8"/>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180"/>
    <w:rsid w:val="008041E1"/>
    <w:rsid w:val="00804765"/>
    <w:rsid w:val="00804867"/>
    <w:rsid w:val="00804A36"/>
    <w:rsid w:val="00804B09"/>
    <w:rsid w:val="00804B28"/>
    <w:rsid w:val="00804B2F"/>
    <w:rsid w:val="00804B64"/>
    <w:rsid w:val="00804DC3"/>
    <w:rsid w:val="0080501A"/>
    <w:rsid w:val="008050E9"/>
    <w:rsid w:val="0080537F"/>
    <w:rsid w:val="008053AD"/>
    <w:rsid w:val="0080555F"/>
    <w:rsid w:val="00805588"/>
    <w:rsid w:val="0080559C"/>
    <w:rsid w:val="008056ED"/>
    <w:rsid w:val="008058BE"/>
    <w:rsid w:val="00805918"/>
    <w:rsid w:val="00805B61"/>
    <w:rsid w:val="00805C10"/>
    <w:rsid w:val="00805D11"/>
    <w:rsid w:val="00805E9E"/>
    <w:rsid w:val="00806039"/>
    <w:rsid w:val="0080656E"/>
    <w:rsid w:val="00806979"/>
    <w:rsid w:val="0080699F"/>
    <w:rsid w:val="008069F5"/>
    <w:rsid w:val="00806C7F"/>
    <w:rsid w:val="00806CC3"/>
    <w:rsid w:val="00806CF4"/>
    <w:rsid w:val="00806D29"/>
    <w:rsid w:val="00806D50"/>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27F"/>
    <w:rsid w:val="0081036B"/>
    <w:rsid w:val="00810453"/>
    <w:rsid w:val="0081065A"/>
    <w:rsid w:val="00810881"/>
    <w:rsid w:val="00810B41"/>
    <w:rsid w:val="00810CB8"/>
    <w:rsid w:val="00810DA7"/>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B6"/>
    <w:rsid w:val="008126FE"/>
    <w:rsid w:val="008127B0"/>
    <w:rsid w:val="008127EC"/>
    <w:rsid w:val="00812906"/>
    <w:rsid w:val="00812944"/>
    <w:rsid w:val="00812BD0"/>
    <w:rsid w:val="00812C19"/>
    <w:rsid w:val="00812D4F"/>
    <w:rsid w:val="00812FE3"/>
    <w:rsid w:val="008131C2"/>
    <w:rsid w:val="008132B0"/>
    <w:rsid w:val="00813BA6"/>
    <w:rsid w:val="00813C95"/>
    <w:rsid w:val="00813C9D"/>
    <w:rsid w:val="00813CE0"/>
    <w:rsid w:val="00813D33"/>
    <w:rsid w:val="00814072"/>
    <w:rsid w:val="008142CD"/>
    <w:rsid w:val="0081433F"/>
    <w:rsid w:val="00814500"/>
    <w:rsid w:val="0081476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0B4"/>
    <w:rsid w:val="00817151"/>
    <w:rsid w:val="008171F7"/>
    <w:rsid w:val="0081725E"/>
    <w:rsid w:val="00817428"/>
    <w:rsid w:val="008175C7"/>
    <w:rsid w:val="00817645"/>
    <w:rsid w:val="0081787C"/>
    <w:rsid w:val="00817B25"/>
    <w:rsid w:val="00817B8F"/>
    <w:rsid w:val="00817C8D"/>
    <w:rsid w:val="00817C96"/>
    <w:rsid w:val="00817CB0"/>
    <w:rsid w:val="00817D26"/>
    <w:rsid w:val="00817D2A"/>
    <w:rsid w:val="00817E2E"/>
    <w:rsid w:val="00817F27"/>
    <w:rsid w:val="008202C7"/>
    <w:rsid w:val="00820604"/>
    <w:rsid w:val="008206D9"/>
    <w:rsid w:val="008206F6"/>
    <w:rsid w:val="00820A96"/>
    <w:rsid w:val="00820B36"/>
    <w:rsid w:val="00820BA5"/>
    <w:rsid w:val="00820C91"/>
    <w:rsid w:val="00820DC5"/>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41F"/>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5FD"/>
    <w:rsid w:val="00824765"/>
    <w:rsid w:val="008247A4"/>
    <w:rsid w:val="008248BA"/>
    <w:rsid w:val="008249FF"/>
    <w:rsid w:val="00824D52"/>
    <w:rsid w:val="00824D62"/>
    <w:rsid w:val="008251EC"/>
    <w:rsid w:val="00825469"/>
    <w:rsid w:val="00825511"/>
    <w:rsid w:val="00825639"/>
    <w:rsid w:val="00825693"/>
    <w:rsid w:val="00825723"/>
    <w:rsid w:val="008257FB"/>
    <w:rsid w:val="0082598D"/>
    <w:rsid w:val="00825A86"/>
    <w:rsid w:val="00825A9C"/>
    <w:rsid w:val="00825B61"/>
    <w:rsid w:val="00825B73"/>
    <w:rsid w:val="00825D78"/>
    <w:rsid w:val="00825EEF"/>
    <w:rsid w:val="00825FDA"/>
    <w:rsid w:val="00826204"/>
    <w:rsid w:val="008263E0"/>
    <w:rsid w:val="008267D3"/>
    <w:rsid w:val="00826D90"/>
    <w:rsid w:val="00826F41"/>
    <w:rsid w:val="00826F54"/>
    <w:rsid w:val="00827015"/>
    <w:rsid w:val="0082708C"/>
    <w:rsid w:val="00827109"/>
    <w:rsid w:val="00827160"/>
    <w:rsid w:val="00827166"/>
    <w:rsid w:val="0082718A"/>
    <w:rsid w:val="008272E9"/>
    <w:rsid w:val="008273B3"/>
    <w:rsid w:val="0082752F"/>
    <w:rsid w:val="008275D1"/>
    <w:rsid w:val="008278E8"/>
    <w:rsid w:val="008278EA"/>
    <w:rsid w:val="00827A15"/>
    <w:rsid w:val="00827A41"/>
    <w:rsid w:val="00827A63"/>
    <w:rsid w:val="00827AF3"/>
    <w:rsid w:val="00827DFB"/>
    <w:rsid w:val="008304AE"/>
    <w:rsid w:val="008306FA"/>
    <w:rsid w:val="0083096E"/>
    <w:rsid w:val="00830C47"/>
    <w:rsid w:val="00830DE1"/>
    <w:rsid w:val="00831151"/>
    <w:rsid w:val="00831393"/>
    <w:rsid w:val="008315B5"/>
    <w:rsid w:val="0083164B"/>
    <w:rsid w:val="0083179C"/>
    <w:rsid w:val="008318A0"/>
    <w:rsid w:val="00831A03"/>
    <w:rsid w:val="00832092"/>
    <w:rsid w:val="00832142"/>
    <w:rsid w:val="008321AA"/>
    <w:rsid w:val="00832685"/>
    <w:rsid w:val="00832839"/>
    <w:rsid w:val="00832B3E"/>
    <w:rsid w:val="00832C18"/>
    <w:rsid w:val="00832C9D"/>
    <w:rsid w:val="00832CAF"/>
    <w:rsid w:val="00832E6E"/>
    <w:rsid w:val="00832E89"/>
    <w:rsid w:val="0083309F"/>
    <w:rsid w:val="0083311A"/>
    <w:rsid w:val="00833448"/>
    <w:rsid w:val="008334F3"/>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4D2"/>
    <w:rsid w:val="008356AA"/>
    <w:rsid w:val="00835A0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1F2"/>
    <w:rsid w:val="008402DA"/>
    <w:rsid w:val="008404CA"/>
    <w:rsid w:val="008404D7"/>
    <w:rsid w:val="00840525"/>
    <w:rsid w:val="00840634"/>
    <w:rsid w:val="008409EA"/>
    <w:rsid w:val="00840A68"/>
    <w:rsid w:val="00840A83"/>
    <w:rsid w:val="00840A96"/>
    <w:rsid w:val="00840D46"/>
    <w:rsid w:val="00840DE8"/>
    <w:rsid w:val="00840EA4"/>
    <w:rsid w:val="008411E2"/>
    <w:rsid w:val="008412B1"/>
    <w:rsid w:val="00841573"/>
    <w:rsid w:val="0084179C"/>
    <w:rsid w:val="0084186E"/>
    <w:rsid w:val="00841972"/>
    <w:rsid w:val="008419A1"/>
    <w:rsid w:val="00841B40"/>
    <w:rsid w:val="00841D12"/>
    <w:rsid w:val="00841D35"/>
    <w:rsid w:val="00841E79"/>
    <w:rsid w:val="00841EAD"/>
    <w:rsid w:val="00841EE6"/>
    <w:rsid w:val="00841FA0"/>
    <w:rsid w:val="00842061"/>
    <w:rsid w:val="008421F9"/>
    <w:rsid w:val="008422E1"/>
    <w:rsid w:val="008425CB"/>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8D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C94"/>
    <w:rsid w:val="00845E1D"/>
    <w:rsid w:val="00845F51"/>
    <w:rsid w:val="00846049"/>
    <w:rsid w:val="00846106"/>
    <w:rsid w:val="00846197"/>
    <w:rsid w:val="00846273"/>
    <w:rsid w:val="00846363"/>
    <w:rsid w:val="00846467"/>
    <w:rsid w:val="00846487"/>
    <w:rsid w:val="00846661"/>
    <w:rsid w:val="008467AD"/>
    <w:rsid w:val="0084683D"/>
    <w:rsid w:val="00846AC4"/>
    <w:rsid w:val="00846AC6"/>
    <w:rsid w:val="00846C77"/>
    <w:rsid w:val="00846CF8"/>
    <w:rsid w:val="00846D95"/>
    <w:rsid w:val="00846DA3"/>
    <w:rsid w:val="00846E99"/>
    <w:rsid w:val="00847458"/>
    <w:rsid w:val="00847509"/>
    <w:rsid w:val="008475E1"/>
    <w:rsid w:val="00847899"/>
    <w:rsid w:val="00847964"/>
    <w:rsid w:val="00847991"/>
    <w:rsid w:val="00847C4E"/>
    <w:rsid w:val="00847E24"/>
    <w:rsid w:val="00847F69"/>
    <w:rsid w:val="008502E2"/>
    <w:rsid w:val="008503E7"/>
    <w:rsid w:val="008504D6"/>
    <w:rsid w:val="0085064D"/>
    <w:rsid w:val="0085065C"/>
    <w:rsid w:val="008509D1"/>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97"/>
    <w:rsid w:val="00852FAF"/>
    <w:rsid w:val="0085325E"/>
    <w:rsid w:val="008532A7"/>
    <w:rsid w:val="00853A43"/>
    <w:rsid w:val="00853B5B"/>
    <w:rsid w:val="00853C45"/>
    <w:rsid w:val="00853C69"/>
    <w:rsid w:val="00853DF6"/>
    <w:rsid w:val="00853FD8"/>
    <w:rsid w:val="00854090"/>
    <w:rsid w:val="008540C8"/>
    <w:rsid w:val="008543F1"/>
    <w:rsid w:val="008546FB"/>
    <w:rsid w:val="00854863"/>
    <w:rsid w:val="00854983"/>
    <w:rsid w:val="0085499C"/>
    <w:rsid w:val="00854A91"/>
    <w:rsid w:val="00854BCB"/>
    <w:rsid w:val="00854E0E"/>
    <w:rsid w:val="00854F85"/>
    <w:rsid w:val="00855375"/>
    <w:rsid w:val="008553C8"/>
    <w:rsid w:val="008553DE"/>
    <w:rsid w:val="008556F2"/>
    <w:rsid w:val="00855B22"/>
    <w:rsid w:val="00855C88"/>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92"/>
    <w:rsid w:val="00856DEB"/>
    <w:rsid w:val="00856E4A"/>
    <w:rsid w:val="00856F9A"/>
    <w:rsid w:val="0085722A"/>
    <w:rsid w:val="0085740F"/>
    <w:rsid w:val="00857686"/>
    <w:rsid w:val="00857783"/>
    <w:rsid w:val="00857859"/>
    <w:rsid w:val="008578B1"/>
    <w:rsid w:val="008578C4"/>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A83"/>
    <w:rsid w:val="00862B17"/>
    <w:rsid w:val="00862BA2"/>
    <w:rsid w:val="00862D44"/>
    <w:rsid w:val="00862F15"/>
    <w:rsid w:val="0086305F"/>
    <w:rsid w:val="00863096"/>
    <w:rsid w:val="00863109"/>
    <w:rsid w:val="00863293"/>
    <w:rsid w:val="00863403"/>
    <w:rsid w:val="00863479"/>
    <w:rsid w:val="00863AA0"/>
    <w:rsid w:val="00863D7A"/>
    <w:rsid w:val="008643CC"/>
    <w:rsid w:val="00864460"/>
    <w:rsid w:val="00864462"/>
    <w:rsid w:val="008644FC"/>
    <w:rsid w:val="00864719"/>
    <w:rsid w:val="0086496D"/>
    <w:rsid w:val="00864A9F"/>
    <w:rsid w:val="00864C02"/>
    <w:rsid w:val="00864DFD"/>
    <w:rsid w:val="008650AB"/>
    <w:rsid w:val="008651B3"/>
    <w:rsid w:val="00865452"/>
    <w:rsid w:val="008655C9"/>
    <w:rsid w:val="00865696"/>
    <w:rsid w:val="008656A7"/>
    <w:rsid w:val="00865784"/>
    <w:rsid w:val="00865870"/>
    <w:rsid w:val="00865B32"/>
    <w:rsid w:val="00865C9C"/>
    <w:rsid w:val="00865D02"/>
    <w:rsid w:val="00865D4C"/>
    <w:rsid w:val="00865DE1"/>
    <w:rsid w:val="00865EB2"/>
    <w:rsid w:val="00865EF7"/>
    <w:rsid w:val="00866176"/>
    <w:rsid w:val="00866646"/>
    <w:rsid w:val="00866903"/>
    <w:rsid w:val="008669CA"/>
    <w:rsid w:val="00866A20"/>
    <w:rsid w:val="00866BFD"/>
    <w:rsid w:val="00866FEA"/>
    <w:rsid w:val="00867027"/>
    <w:rsid w:val="0086705E"/>
    <w:rsid w:val="008670AC"/>
    <w:rsid w:val="00867180"/>
    <w:rsid w:val="008671D7"/>
    <w:rsid w:val="00867255"/>
    <w:rsid w:val="0086746F"/>
    <w:rsid w:val="0086775E"/>
    <w:rsid w:val="008678F0"/>
    <w:rsid w:val="00867A6D"/>
    <w:rsid w:val="00867CE6"/>
    <w:rsid w:val="00867DBF"/>
    <w:rsid w:val="00870018"/>
    <w:rsid w:val="0087006E"/>
    <w:rsid w:val="00870086"/>
    <w:rsid w:val="00870349"/>
    <w:rsid w:val="008703EE"/>
    <w:rsid w:val="0087064D"/>
    <w:rsid w:val="0087069F"/>
    <w:rsid w:val="00870793"/>
    <w:rsid w:val="00870869"/>
    <w:rsid w:val="008708E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16E"/>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156"/>
    <w:rsid w:val="008742CE"/>
    <w:rsid w:val="008744D1"/>
    <w:rsid w:val="00874656"/>
    <w:rsid w:val="00874704"/>
    <w:rsid w:val="00874762"/>
    <w:rsid w:val="00874BA8"/>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06B"/>
    <w:rsid w:val="0087763F"/>
    <w:rsid w:val="0087792F"/>
    <w:rsid w:val="00877974"/>
    <w:rsid w:val="00877C06"/>
    <w:rsid w:val="00877C45"/>
    <w:rsid w:val="00877C57"/>
    <w:rsid w:val="00877CB5"/>
    <w:rsid w:val="00877FA3"/>
    <w:rsid w:val="0088009C"/>
    <w:rsid w:val="008800EC"/>
    <w:rsid w:val="008801A5"/>
    <w:rsid w:val="008802ED"/>
    <w:rsid w:val="008804C9"/>
    <w:rsid w:val="00880A33"/>
    <w:rsid w:val="00880BDC"/>
    <w:rsid w:val="00880C97"/>
    <w:rsid w:val="00880D44"/>
    <w:rsid w:val="00880D84"/>
    <w:rsid w:val="00880E1E"/>
    <w:rsid w:val="00880EF4"/>
    <w:rsid w:val="00880F29"/>
    <w:rsid w:val="00880F4F"/>
    <w:rsid w:val="008810DF"/>
    <w:rsid w:val="008810FA"/>
    <w:rsid w:val="00881449"/>
    <w:rsid w:val="0088176C"/>
    <w:rsid w:val="008817A2"/>
    <w:rsid w:val="0088180D"/>
    <w:rsid w:val="00881842"/>
    <w:rsid w:val="008819A5"/>
    <w:rsid w:val="008819D2"/>
    <w:rsid w:val="00881DF9"/>
    <w:rsid w:val="00881F28"/>
    <w:rsid w:val="008820BD"/>
    <w:rsid w:val="008820BE"/>
    <w:rsid w:val="00882460"/>
    <w:rsid w:val="008824E6"/>
    <w:rsid w:val="008829DC"/>
    <w:rsid w:val="00882BB1"/>
    <w:rsid w:val="00882CA0"/>
    <w:rsid w:val="00882D3B"/>
    <w:rsid w:val="00882F52"/>
    <w:rsid w:val="00883004"/>
    <w:rsid w:val="00883095"/>
    <w:rsid w:val="00883333"/>
    <w:rsid w:val="0088338E"/>
    <w:rsid w:val="00883685"/>
    <w:rsid w:val="0088393F"/>
    <w:rsid w:val="00883B15"/>
    <w:rsid w:val="00883ED6"/>
    <w:rsid w:val="00883F0E"/>
    <w:rsid w:val="00884255"/>
    <w:rsid w:val="0088425B"/>
    <w:rsid w:val="0088427D"/>
    <w:rsid w:val="00884473"/>
    <w:rsid w:val="00884720"/>
    <w:rsid w:val="00884740"/>
    <w:rsid w:val="008848F6"/>
    <w:rsid w:val="00884A6B"/>
    <w:rsid w:val="00884AD8"/>
    <w:rsid w:val="00884CDF"/>
    <w:rsid w:val="00884D0D"/>
    <w:rsid w:val="00884E63"/>
    <w:rsid w:val="00884F72"/>
    <w:rsid w:val="0088514D"/>
    <w:rsid w:val="008851EA"/>
    <w:rsid w:val="00885389"/>
    <w:rsid w:val="00885650"/>
    <w:rsid w:val="00885651"/>
    <w:rsid w:val="0088565E"/>
    <w:rsid w:val="008856A4"/>
    <w:rsid w:val="0088579F"/>
    <w:rsid w:val="00885C64"/>
    <w:rsid w:val="00885D5D"/>
    <w:rsid w:val="00885D6E"/>
    <w:rsid w:val="00885E36"/>
    <w:rsid w:val="00885EC3"/>
    <w:rsid w:val="00885EC9"/>
    <w:rsid w:val="00885F46"/>
    <w:rsid w:val="00885F7A"/>
    <w:rsid w:val="00886080"/>
    <w:rsid w:val="00886223"/>
    <w:rsid w:val="008862CF"/>
    <w:rsid w:val="0088651F"/>
    <w:rsid w:val="0088682A"/>
    <w:rsid w:val="00886AA7"/>
    <w:rsid w:val="00886B5B"/>
    <w:rsid w:val="00887263"/>
    <w:rsid w:val="00887298"/>
    <w:rsid w:val="008872FE"/>
    <w:rsid w:val="00887394"/>
    <w:rsid w:val="00887479"/>
    <w:rsid w:val="00887573"/>
    <w:rsid w:val="008875EF"/>
    <w:rsid w:val="0088762F"/>
    <w:rsid w:val="008876CF"/>
    <w:rsid w:val="008876DF"/>
    <w:rsid w:val="00887771"/>
    <w:rsid w:val="00887885"/>
    <w:rsid w:val="00887B71"/>
    <w:rsid w:val="00887C01"/>
    <w:rsid w:val="00887C4D"/>
    <w:rsid w:val="00887CDD"/>
    <w:rsid w:val="00887F17"/>
    <w:rsid w:val="00887FEF"/>
    <w:rsid w:val="0089000E"/>
    <w:rsid w:val="00890034"/>
    <w:rsid w:val="0089028B"/>
    <w:rsid w:val="00890394"/>
    <w:rsid w:val="008903F7"/>
    <w:rsid w:val="00890757"/>
    <w:rsid w:val="008907B2"/>
    <w:rsid w:val="008909D6"/>
    <w:rsid w:val="00890A0B"/>
    <w:rsid w:val="00890A64"/>
    <w:rsid w:val="00890BCD"/>
    <w:rsid w:val="00890DFA"/>
    <w:rsid w:val="00890E0D"/>
    <w:rsid w:val="00890F04"/>
    <w:rsid w:val="00890FBE"/>
    <w:rsid w:val="00890FD2"/>
    <w:rsid w:val="00891195"/>
    <w:rsid w:val="008913BD"/>
    <w:rsid w:val="008913F1"/>
    <w:rsid w:val="00891548"/>
    <w:rsid w:val="008917D6"/>
    <w:rsid w:val="00891A48"/>
    <w:rsid w:val="00891E81"/>
    <w:rsid w:val="00891F63"/>
    <w:rsid w:val="00892253"/>
    <w:rsid w:val="008922DF"/>
    <w:rsid w:val="0089232A"/>
    <w:rsid w:val="00892522"/>
    <w:rsid w:val="00892860"/>
    <w:rsid w:val="0089289B"/>
    <w:rsid w:val="0089295B"/>
    <w:rsid w:val="00892CEC"/>
    <w:rsid w:val="00892EDF"/>
    <w:rsid w:val="00893024"/>
    <w:rsid w:val="008931CF"/>
    <w:rsid w:val="00893227"/>
    <w:rsid w:val="00893235"/>
    <w:rsid w:val="0089339F"/>
    <w:rsid w:val="0089363D"/>
    <w:rsid w:val="008938A6"/>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C19"/>
    <w:rsid w:val="00894D16"/>
    <w:rsid w:val="00894E3E"/>
    <w:rsid w:val="00894F36"/>
    <w:rsid w:val="008951C7"/>
    <w:rsid w:val="0089521E"/>
    <w:rsid w:val="00895243"/>
    <w:rsid w:val="00895514"/>
    <w:rsid w:val="0089552F"/>
    <w:rsid w:val="008955D7"/>
    <w:rsid w:val="0089585F"/>
    <w:rsid w:val="008958AF"/>
    <w:rsid w:val="00895A0C"/>
    <w:rsid w:val="00895BE6"/>
    <w:rsid w:val="00895D7C"/>
    <w:rsid w:val="008961A5"/>
    <w:rsid w:val="0089623D"/>
    <w:rsid w:val="00896812"/>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D3"/>
    <w:rsid w:val="008A1EA1"/>
    <w:rsid w:val="008A1FBC"/>
    <w:rsid w:val="008A2138"/>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9ED"/>
    <w:rsid w:val="008A3C76"/>
    <w:rsid w:val="008A3C81"/>
    <w:rsid w:val="008A3CD6"/>
    <w:rsid w:val="008A3D01"/>
    <w:rsid w:val="008A3ECF"/>
    <w:rsid w:val="008A42D8"/>
    <w:rsid w:val="008A457F"/>
    <w:rsid w:val="008A45FD"/>
    <w:rsid w:val="008A4604"/>
    <w:rsid w:val="008A484B"/>
    <w:rsid w:val="008A4911"/>
    <w:rsid w:val="008A49EF"/>
    <w:rsid w:val="008A4C28"/>
    <w:rsid w:val="008A4C39"/>
    <w:rsid w:val="008A4DAC"/>
    <w:rsid w:val="008A4E04"/>
    <w:rsid w:val="008A52DC"/>
    <w:rsid w:val="008A53C3"/>
    <w:rsid w:val="008A5609"/>
    <w:rsid w:val="008A5791"/>
    <w:rsid w:val="008A5908"/>
    <w:rsid w:val="008A59E9"/>
    <w:rsid w:val="008A5B5C"/>
    <w:rsid w:val="008A5B9F"/>
    <w:rsid w:val="008A5F6D"/>
    <w:rsid w:val="008A62D3"/>
    <w:rsid w:val="008A631F"/>
    <w:rsid w:val="008A6394"/>
    <w:rsid w:val="008A6492"/>
    <w:rsid w:val="008A657E"/>
    <w:rsid w:val="008A668F"/>
    <w:rsid w:val="008A66E2"/>
    <w:rsid w:val="008A6797"/>
    <w:rsid w:val="008A695A"/>
    <w:rsid w:val="008A6F9D"/>
    <w:rsid w:val="008A726E"/>
    <w:rsid w:val="008A7282"/>
    <w:rsid w:val="008A72A4"/>
    <w:rsid w:val="008A758D"/>
    <w:rsid w:val="008A75C5"/>
    <w:rsid w:val="008A7669"/>
    <w:rsid w:val="008A76CB"/>
    <w:rsid w:val="008A7819"/>
    <w:rsid w:val="008A78AD"/>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D4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69"/>
    <w:rsid w:val="008B20A6"/>
    <w:rsid w:val="008B20E5"/>
    <w:rsid w:val="008B21F5"/>
    <w:rsid w:val="008B2502"/>
    <w:rsid w:val="008B2646"/>
    <w:rsid w:val="008B269F"/>
    <w:rsid w:val="008B2729"/>
    <w:rsid w:val="008B28EC"/>
    <w:rsid w:val="008B298B"/>
    <w:rsid w:val="008B2998"/>
    <w:rsid w:val="008B2A2E"/>
    <w:rsid w:val="008B2AB2"/>
    <w:rsid w:val="008B2CAD"/>
    <w:rsid w:val="008B2D1D"/>
    <w:rsid w:val="008B2DEB"/>
    <w:rsid w:val="008B2E41"/>
    <w:rsid w:val="008B3224"/>
    <w:rsid w:val="008B35C8"/>
    <w:rsid w:val="008B36C8"/>
    <w:rsid w:val="008B3714"/>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2"/>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943"/>
    <w:rsid w:val="008C0A24"/>
    <w:rsid w:val="008C0A2A"/>
    <w:rsid w:val="008C0B7F"/>
    <w:rsid w:val="008C1161"/>
    <w:rsid w:val="008C16C4"/>
    <w:rsid w:val="008C1A66"/>
    <w:rsid w:val="008C1C6C"/>
    <w:rsid w:val="008C1E7F"/>
    <w:rsid w:val="008C1FEC"/>
    <w:rsid w:val="008C2021"/>
    <w:rsid w:val="008C2135"/>
    <w:rsid w:val="008C2236"/>
    <w:rsid w:val="008C2426"/>
    <w:rsid w:val="008C2453"/>
    <w:rsid w:val="008C2649"/>
    <w:rsid w:val="008C26B4"/>
    <w:rsid w:val="008C2701"/>
    <w:rsid w:val="008C2767"/>
    <w:rsid w:val="008C2803"/>
    <w:rsid w:val="008C2BC8"/>
    <w:rsid w:val="008C2D68"/>
    <w:rsid w:val="008C2DB9"/>
    <w:rsid w:val="008C306C"/>
    <w:rsid w:val="008C35FC"/>
    <w:rsid w:val="008C370C"/>
    <w:rsid w:val="008C3AAA"/>
    <w:rsid w:val="008C3D20"/>
    <w:rsid w:val="008C4019"/>
    <w:rsid w:val="008C421A"/>
    <w:rsid w:val="008C4361"/>
    <w:rsid w:val="008C43BE"/>
    <w:rsid w:val="008C4929"/>
    <w:rsid w:val="008C49FF"/>
    <w:rsid w:val="008C4A52"/>
    <w:rsid w:val="008C4B47"/>
    <w:rsid w:val="008C5107"/>
    <w:rsid w:val="008C53F3"/>
    <w:rsid w:val="008C5402"/>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C3"/>
    <w:rsid w:val="008C74CC"/>
    <w:rsid w:val="008C751B"/>
    <w:rsid w:val="008C7570"/>
    <w:rsid w:val="008C76D5"/>
    <w:rsid w:val="008C782C"/>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DAB"/>
    <w:rsid w:val="008D0F05"/>
    <w:rsid w:val="008D1023"/>
    <w:rsid w:val="008D13DC"/>
    <w:rsid w:val="008D1444"/>
    <w:rsid w:val="008D1447"/>
    <w:rsid w:val="008D149D"/>
    <w:rsid w:val="008D14CD"/>
    <w:rsid w:val="008D17ED"/>
    <w:rsid w:val="008D1CDD"/>
    <w:rsid w:val="008D1E23"/>
    <w:rsid w:val="008D1F77"/>
    <w:rsid w:val="008D1F96"/>
    <w:rsid w:val="008D2209"/>
    <w:rsid w:val="008D22AD"/>
    <w:rsid w:val="008D2378"/>
    <w:rsid w:val="008D23D3"/>
    <w:rsid w:val="008D2461"/>
    <w:rsid w:val="008D24F3"/>
    <w:rsid w:val="008D2781"/>
    <w:rsid w:val="008D27F6"/>
    <w:rsid w:val="008D2801"/>
    <w:rsid w:val="008D2AA8"/>
    <w:rsid w:val="008D2AC2"/>
    <w:rsid w:val="008D2DD8"/>
    <w:rsid w:val="008D2E67"/>
    <w:rsid w:val="008D2EF8"/>
    <w:rsid w:val="008D30F5"/>
    <w:rsid w:val="008D3208"/>
    <w:rsid w:val="008D3321"/>
    <w:rsid w:val="008D356E"/>
    <w:rsid w:val="008D362E"/>
    <w:rsid w:val="008D38CC"/>
    <w:rsid w:val="008D399A"/>
    <w:rsid w:val="008D3A3E"/>
    <w:rsid w:val="008D3D1D"/>
    <w:rsid w:val="008D3D93"/>
    <w:rsid w:val="008D3EA1"/>
    <w:rsid w:val="008D3EDF"/>
    <w:rsid w:val="008D41D9"/>
    <w:rsid w:val="008D4259"/>
    <w:rsid w:val="008D4318"/>
    <w:rsid w:val="008D453F"/>
    <w:rsid w:val="008D477E"/>
    <w:rsid w:val="008D4B02"/>
    <w:rsid w:val="008D4D2D"/>
    <w:rsid w:val="008D4E49"/>
    <w:rsid w:val="008D508F"/>
    <w:rsid w:val="008D538D"/>
    <w:rsid w:val="008D53C1"/>
    <w:rsid w:val="008D54AD"/>
    <w:rsid w:val="008D5879"/>
    <w:rsid w:val="008D592F"/>
    <w:rsid w:val="008D5931"/>
    <w:rsid w:val="008D5A8F"/>
    <w:rsid w:val="008D5E5B"/>
    <w:rsid w:val="008D5F83"/>
    <w:rsid w:val="008D5FCD"/>
    <w:rsid w:val="008D6035"/>
    <w:rsid w:val="008D6255"/>
    <w:rsid w:val="008D6397"/>
    <w:rsid w:val="008D65B3"/>
    <w:rsid w:val="008D666E"/>
    <w:rsid w:val="008D6684"/>
    <w:rsid w:val="008D6733"/>
    <w:rsid w:val="008D6791"/>
    <w:rsid w:val="008D6BDB"/>
    <w:rsid w:val="008D6D59"/>
    <w:rsid w:val="008D6E70"/>
    <w:rsid w:val="008D6F12"/>
    <w:rsid w:val="008D6F90"/>
    <w:rsid w:val="008D704E"/>
    <w:rsid w:val="008D742F"/>
    <w:rsid w:val="008D7554"/>
    <w:rsid w:val="008D7615"/>
    <w:rsid w:val="008D76A0"/>
    <w:rsid w:val="008D7787"/>
    <w:rsid w:val="008D7890"/>
    <w:rsid w:val="008D7DEB"/>
    <w:rsid w:val="008D7E1F"/>
    <w:rsid w:val="008D7E95"/>
    <w:rsid w:val="008E0065"/>
    <w:rsid w:val="008E00FB"/>
    <w:rsid w:val="008E00FC"/>
    <w:rsid w:val="008E0186"/>
    <w:rsid w:val="008E02A5"/>
    <w:rsid w:val="008E04B5"/>
    <w:rsid w:val="008E05E1"/>
    <w:rsid w:val="008E0615"/>
    <w:rsid w:val="008E0652"/>
    <w:rsid w:val="008E074C"/>
    <w:rsid w:val="008E07C6"/>
    <w:rsid w:val="008E0886"/>
    <w:rsid w:val="008E0CDD"/>
    <w:rsid w:val="008E0D40"/>
    <w:rsid w:val="008E0E89"/>
    <w:rsid w:val="008E0E8C"/>
    <w:rsid w:val="008E1205"/>
    <w:rsid w:val="008E120F"/>
    <w:rsid w:val="008E1217"/>
    <w:rsid w:val="008E127C"/>
    <w:rsid w:val="008E13E5"/>
    <w:rsid w:val="008E1518"/>
    <w:rsid w:val="008E15AC"/>
    <w:rsid w:val="008E16AC"/>
    <w:rsid w:val="008E1785"/>
    <w:rsid w:val="008E1B6C"/>
    <w:rsid w:val="008E1FDF"/>
    <w:rsid w:val="008E2051"/>
    <w:rsid w:val="008E20D6"/>
    <w:rsid w:val="008E20EC"/>
    <w:rsid w:val="008E2190"/>
    <w:rsid w:val="008E225F"/>
    <w:rsid w:val="008E2562"/>
    <w:rsid w:val="008E2774"/>
    <w:rsid w:val="008E29A3"/>
    <w:rsid w:val="008E2A65"/>
    <w:rsid w:val="008E2AA8"/>
    <w:rsid w:val="008E2B47"/>
    <w:rsid w:val="008E2C9C"/>
    <w:rsid w:val="008E2D13"/>
    <w:rsid w:val="008E2E81"/>
    <w:rsid w:val="008E2E8C"/>
    <w:rsid w:val="008E30A2"/>
    <w:rsid w:val="008E310C"/>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AD0"/>
    <w:rsid w:val="008E4B21"/>
    <w:rsid w:val="008E4CA5"/>
    <w:rsid w:val="008E4DEA"/>
    <w:rsid w:val="008E4E39"/>
    <w:rsid w:val="008E5028"/>
    <w:rsid w:val="008E50BD"/>
    <w:rsid w:val="008E52DD"/>
    <w:rsid w:val="008E5369"/>
    <w:rsid w:val="008E5412"/>
    <w:rsid w:val="008E560B"/>
    <w:rsid w:val="008E5625"/>
    <w:rsid w:val="008E5A00"/>
    <w:rsid w:val="008E5B17"/>
    <w:rsid w:val="008E5B5F"/>
    <w:rsid w:val="008E5BD5"/>
    <w:rsid w:val="008E5D01"/>
    <w:rsid w:val="008E5D5A"/>
    <w:rsid w:val="008E5ED6"/>
    <w:rsid w:val="008E5EF1"/>
    <w:rsid w:val="008E61FC"/>
    <w:rsid w:val="008E624A"/>
    <w:rsid w:val="008E6788"/>
    <w:rsid w:val="008E68E4"/>
    <w:rsid w:val="008E692C"/>
    <w:rsid w:val="008E6985"/>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0C4"/>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718"/>
    <w:rsid w:val="008F19A6"/>
    <w:rsid w:val="008F1CB3"/>
    <w:rsid w:val="008F1CF8"/>
    <w:rsid w:val="008F1FD7"/>
    <w:rsid w:val="008F2073"/>
    <w:rsid w:val="008F212B"/>
    <w:rsid w:val="008F2178"/>
    <w:rsid w:val="008F2201"/>
    <w:rsid w:val="008F2421"/>
    <w:rsid w:val="008F29F3"/>
    <w:rsid w:val="008F2A8C"/>
    <w:rsid w:val="008F2AB6"/>
    <w:rsid w:val="008F2B65"/>
    <w:rsid w:val="008F2BBB"/>
    <w:rsid w:val="008F3023"/>
    <w:rsid w:val="008F3069"/>
    <w:rsid w:val="008F339F"/>
    <w:rsid w:val="008F3426"/>
    <w:rsid w:val="008F351F"/>
    <w:rsid w:val="008F35F6"/>
    <w:rsid w:val="008F3D2D"/>
    <w:rsid w:val="008F3D7C"/>
    <w:rsid w:val="008F3D9B"/>
    <w:rsid w:val="008F3DC9"/>
    <w:rsid w:val="008F3FE4"/>
    <w:rsid w:val="008F40B1"/>
    <w:rsid w:val="008F4107"/>
    <w:rsid w:val="008F419D"/>
    <w:rsid w:val="008F41B7"/>
    <w:rsid w:val="008F423B"/>
    <w:rsid w:val="008F44DC"/>
    <w:rsid w:val="008F4509"/>
    <w:rsid w:val="008F45E7"/>
    <w:rsid w:val="008F484B"/>
    <w:rsid w:val="008F4B0F"/>
    <w:rsid w:val="008F4BFE"/>
    <w:rsid w:val="008F4C2C"/>
    <w:rsid w:val="008F4CC6"/>
    <w:rsid w:val="008F4DFE"/>
    <w:rsid w:val="008F4E3F"/>
    <w:rsid w:val="008F4E7C"/>
    <w:rsid w:val="008F4F67"/>
    <w:rsid w:val="008F5267"/>
    <w:rsid w:val="008F5406"/>
    <w:rsid w:val="008F5597"/>
    <w:rsid w:val="008F559D"/>
    <w:rsid w:val="008F5665"/>
    <w:rsid w:val="008F5866"/>
    <w:rsid w:val="008F58E7"/>
    <w:rsid w:val="008F5915"/>
    <w:rsid w:val="008F5934"/>
    <w:rsid w:val="008F595E"/>
    <w:rsid w:val="008F5AEE"/>
    <w:rsid w:val="008F5B34"/>
    <w:rsid w:val="008F5D66"/>
    <w:rsid w:val="008F6188"/>
    <w:rsid w:val="008F637F"/>
    <w:rsid w:val="008F6410"/>
    <w:rsid w:val="008F6442"/>
    <w:rsid w:val="008F64B1"/>
    <w:rsid w:val="008F6589"/>
    <w:rsid w:val="008F6649"/>
    <w:rsid w:val="008F692B"/>
    <w:rsid w:val="008F6AE5"/>
    <w:rsid w:val="008F6BB2"/>
    <w:rsid w:val="008F6CBA"/>
    <w:rsid w:val="008F6CD1"/>
    <w:rsid w:val="008F6DB2"/>
    <w:rsid w:val="008F6FAF"/>
    <w:rsid w:val="008F6FBB"/>
    <w:rsid w:val="008F6FDD"/>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5E3"/>
    <w:rsid w:val="00901810"/>
    <w:rsid w:val="00901837"/>
    <w:rsid w:val="00901845"/>
    <w:rsid w:val="00901A77"/>
    <w:rsid w:val="00901B3B"/>
    <w:rsid w:val="00901EA4"/>
    <w:rsid w:val="00901FCA"/>
    <w:rsid w:val="00902041"/>
    <w:rsid w:val="009022BC"/>
    <w:rsid w:val="009024B1"/>
    <w:rsid w:val="0090255A"/>
    <w:rsid w:val="00902686"/>
    <w:rsid w:val="00902712"/>
    <w:rsid w:val="00902734"/>
    <w:rsid w:val="00902745"/>
    <w:rsid w:val="0090277B"/>
    <w:rsid w:val="00902874"/>
    <w:rsid w:val="00902942"/>
    <w:rsid w:val="00902C86"/>
    <w:rsid w:val="0090304C"/>
    <w:rsid w:val="00903083"/>
    <w:rsid w:val="00903281"/>
    <w:rsid w:val="00903484"/>
    <w:rsid w:val="00903569"/>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CB2"/>
    <w:rsid w:val="00904D35"/>
    <w:rsid w:val="00904E71"/>
    <w:rsid w:val="00904F0B"/>
    <w:rsid w:val="00904F1D"/>
    <w:rsid w:val="00904F3C"/>
    <w:rsid w:val="00905011"/>
    <w:rsid w:val="0090501C"/>
    <w:rsid w:val="00905380"/>
    <w:rsid w:val="00905493"/>
    <w:rsid w:val="00905560"/>
    <w:rsid w:val="0090577F"/>
    <w:rsid w:val="00905A06"/>
    <w:rsid w:val="00905A5D"/>
    <w:rsid w:val="00905B35"/>
    <w:rsid w:val="00905D68"/>
    <w:rsid w:val="00905F49"/>
    <w:rsid w:val="00905F52"/>
    <w:rsid w:val="00905FFE"/>
    <w:rsid w:val="00906100"/>
    <w:rsid w:val="0090613A"/>
    <w:rsid w:val="00906531"/>
    <w:rsid w:val="009067B8"/>
    <w:rsid w:val="00906A1C"/>
    <w:rsid w:val="00906A2E"/>
    <w:rsid w:val="00906A5E"/>
    <w:rsid w:val="00906C1D"/>
    <w:rsid w:val="00906EED"/>
    <w:rsid w:val="00906F39"/>
    <w:rsid w:val="00907071"/>
    <w:rsid w:val="009070D9"/>
    <w:rsid w:val="0090715C"/>
    <w:rsid w:val="00907525"/>
    <w:rsid w:val="0090768E"/>
    <w:rsid w:val="00907692"/>
    <w:rsid w:val="009076AC"/>
    <w:rsid w:val="00907713"/>
    <w:rsid w:val="0090798C"/>
    <w:rsid w:val="00907BEE"/>
    <w:rsid w:val="00907C27"/>
    <w:rsid w:val="00907C3E"/>
    <w:rsid w:val="00907C99"/>
    <w:rsid w:val="00907CAB"/>
    <w:rsid w:val="00907EC4"/>
    <w:rsid w:val="00907F13"/>
    <w:rsid w:val="0091004E"/>
    <w:rsid w:val="009105F6"/>
    <w:rsid w:val="00910874"/>
    <w:rsid w:val="009108A7"/>
    <w:rsid w:val="00910AF9"/>
    <w:rsid w:val="00910ECD"/>
    <w:rsid w:val="00910F1F"/>
    <w:rsid w:val="00910F6A"/>
    <w:rsid w:val="00911371"/>
    <w:rsid w:val="009113D4"/>
    <w:rsid w:val="009115B4"/>
    <w:rsid w:val="009116B9"/>
    <w:rsid w:val="00911A5A"/>
    <w:rsid w:val="00911B18"/>
    <w:rsid w:val="00911CBA"/>
    <w:rsid w:val="00911E1A"/>
    <w:rsid w:val="0091225D"/>
    <w:rsid w:val="00912337"/>
    <w:rsid w:val="009123B7"/>
    <w:rsid w:val="009123B9"/>
    <w:rsid w:val="0091252A"/>
    <w:rsid w:val="0091259F"/>
    <w:rsid w:val="009128DD"/>
    <w:rsid w:val="00912963"/>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2B"/>
    <w:rsid w:val="0091404B"/>
    <w:rsid w:val="009140EC"/>
    <w:rsid w:val="00914215"/>
    <w:rsid w:val="0091423A"/>
    <w:rsid w:val="00914400"/>
    <w:rsid w:val="00914445"/>
    <w:rsid w:val="00914A58"/>
    <w:rsid w:val="00914A5D"/>
    <w:rsid w:val="00914BF1"/>
    <w:rsid w:val="00914D52"/>
    <w:rsid w:val="00914ED2"/>
    <w:rsid w:val="00914F60"/>
    <w:rsid w:val="00914F8B"/>
    <w:rsid w:val="00914FDB"/>
    <w:rsid w:val="00915032"/>
    <w:rsid w:val="00915143"/>
    <w:rsid w:val="009151C0"/>
    <w:rsid w:val="00915227"/>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115"/>
    <w:rsid w:val="009174D6"/>
    <w:rsid w:val="00917A0B"/>
    <w:rsid w:val="00917BB3"/>
    <w:rsid w:val="00917BDE"/>
    <w:rsid w:val="00917E26"/>
    <w:rsid w:val="00917FCB"/>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7B"/>
    <w:rsid w:val="009225B6"/>
    <w:rsid w:val="009225C4"/>
    <w:rsid w:val="009225D2"/>
    <w:rsid w:val="009226E3"/>
    <w:rsid w:val="00922713"/>
    <w:rsid w:val="00922734"/>
    <w:rsid w:val="009227F8"/>
    <w:rsid w:val="009228B6"/>
    <w:rsid w:val="009230D0"/>
    <w:rsid w:val="00923151"/>
    <w:rsid w:val="00923264"/>
    <w:rsid w:val="0092339A"/>
    <w:rsid w:val="00923494"/>
    <w:rsid w:val="009235CF"/>
    <w:rsid w:val="009235E6"/>
    <w:rsid w:val="00923821"/>
    <w:rsid w:val="00923AFA"/>
    <w:rsid w:val="00923B05"/>
    <w:rsid w:val="00923C71"/>
    <w:rsid w:val="00923C8F"/>
    <w:rsid w:val="00923DC5"/>
    <w:rsid w:val="00923F72"/>
    <w:rsid w:val="00924108"/>
    <w:rsid w:val="009241CC"/>
    <w:rsid w:val="009243E3"/>
    <w:rsid w:val="0092476B"/>
    <w:rsid w:val="00924BEB"/>
    <w:rsid w:val="00924CDF"/>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62"/>
    <w:rsid w:val="00926690"/>
    <w:rsid w:val="00926947"/>
    <w:rsid w:val="00926974"/>
    <w:rsid w:val="0092698B"/>
    <w:rsid w:val="009269EB"/>
    <w:rsid w:val="00926A7F"/>
    <w:rsid w:val="00926A9F"/>
    <w:rsid w:val="00926DF4"/>
    <w:rsid w:val="009274C6"/>
    <w:rsid w:val="00927522"/>
    <w:rsid w:val="00927648"/>
    <w:rsid w:val="00927699"/>
    <w:rsid w:val="00927731"/>
    <w:rsid w:val="0092784B"/>
    <w:rsid w:val="009278FA"/>
    <w:rsid w:val="009279AF"/>
    <w:rsid w:val="00927A45"/>
    <w:rsid w:val="00927A50"/>
    <w:rsid w:val="00927CEC"/>
    <w:rsid w:val="00927EB2"/>
    <w:rsid w:val="00927F08"/>
    <w:rsid w:val="0093011E"/>
    <w:rsid w:val="009301E4"/>
    <w:rsid w:val="009302A5"/>
    <w:rsid w:val="00930305"/>
    <w:rsid w:val="0093063D"/>
    <w:rsid w:val="009307CF"/>
    <w:rsid w:val="00930A2E"/>
    <w:rsid w:val="00930FB4"/>
    <w:rsid w:val="009311C2"/>
    <w:rsid w:val="0093135E"/>
    <w:rsid w:val="00931840"/>
    <w:rsid w:val="009319F5"/>
    <w:rsid w:val="00931C1E"/>
    <w:rsid w:val="00931D54"/>
    <w:rsid w:val="00931DF8"/>
    <w:rsid w:val="00931FF3"/>
    <w:rsid w:val="0093209A"/>
    <w:rsid w:val="00932109"/>
    <w:rsid w:val="00932119"/>
    <w:rsid w:val="009322AC"/>
    <w:rsid w:val="009324B1"/>
    <w:rsid w:val="009326B1"/>
    <w:rsid w:val="009327B5"/>
    <w:rsid w:val="00932803"/>
    <w:rsid w:val="00932927"/>
    <w:rsid w:val="00932A20"/>
    <w:rsid w:val="00932DDF"/>
    <w:rsid w:val="00932F1E"/>
    <w:rsid w:val="00933121"/>
    <w:rsid w:val="00933187"/>
    <w:rsid w:val="009331A7"/>
    <w:rsid w:val="00933220"/>
    <w:rsid w:val="00933481"/>
    <w:rsid w:val="009334A4"/>
    <w:rsid w:val="0093365F"/>
    <w:rsid w:val="009336F4"/>
    <w:rsid w:val="00933B4C"/>
    <w:rsid w:val="00933D32"/>
    <w:rsid w:val="00933D61"/>
    <w:rsid w:val="00933DE4"/>
    <w:rsid w:val="00933E14"/>
    <w:rsid w:val="00934044"/>
    <w:rsid w:val="00934073"/>
    <w:rsid w:val="009342FC"/>
    <w:rsid w:val="009345E3"/>
    <w:rsid w:val="009347AE"/>
    <w:rsid w:val="009348CB"/>
    <w:rsid w:val="009348E1"/>
    <w:rsid w:val="00934B3F"/>
    <w:rsid w:val="00934E6D"/>
    <w:rsid w:val="00934EDF"/>
    <w:rsid w:val="00934FFD"/>
    <w:rsid w:val="00935304"/>
    <w:rsid w:val="0093534C"/>
    <w:rsid w:val="0093550C"/>
    <w:rsid w:val="009355B7"/>
    <w:rsid w:val="009359C0"/>
    <w:rsid w:val="00935B52"/>
    <w:rsid w:val="00935B96"/>
    <w:rsid w:val="00935D8B"/>
    <w:rsid w:val="00935E9A"/>
    <w:rsid w:val="00935F1F"/>
    <w:rsid w:val="009360F7"/>
    <w:rsid w:val="0093615F"/>
    <w:rsid w:val="0093616F"/>
    <w:rsid w:val="00936193"/>
    <w:rsid w:val="0093634D"/>
    <w:rsid w:val="009364D0"/>
    <w:rsid w:val="009367D9"/>
    <w:rsid w:val="00936C3B"/>
    <w:rsid w:val="00936D07"/>
    <w:rsid w:val="00936E66"/>
    <w:rsid w:val="00936F2C"/>
    <w:rsid w:val="009370A6"/>
    <w:rsid w:val="00937118"/>
    <w:rsid w:val="009371C0"/>
    <w:rsid w:val="009371D0"/>
    <w:rsid w:val="009373C5"/>
    <w:rsid w:val="009375E2"/>
    <w:rsid w:val="00937AC7"/>
    <w:rsid w:val="00937B03"/>
    <w:rsid w:val="00937C40"/>
    <w:rsid w:val="00937D15"/>
    <w:rsid w:val="00937D62"/>
    <w:rsid w:val="00937F71"/>
    <w:rsid w:val="00940200"/>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4D6"/>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701"/>
    <w:rsid w:val="0094480A"/>
    <w:rsid w:val="0094484A"/>
    <w:rsid w:val="00944850"/>
    <w:rsid w:val="00944AF4"/>
    <w:rsid w:val="00944D40"/>
    <w:rsid w:val="009451EF"/>
    <w:rsid w:val="009452AD"/>
    <w:rsid w:val="009452EC"/>
    <w:rsid w:val="009456E1"/>
    <w:rsid w:val="00945725"/>
    <w:rsid w:val="00945AF7"/>
    <w:rsid w:val="00945B8C"/>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E68"/>
    <w:rsid w:val="00950FA8"/>
    <w:rsid w:val="00950FFB"/>
    <w:rsid w:val="009510FD"/>
    <w:rsid w:val="0095130F"/>
    <w:rsid w:val="0095138F"/>
    <w:rsid w:val="00951417"/>
    <w:rsid w:val="00951481"/>
    <w:rsid w:val="0095154C"/>
    <w:rsid w:val="00951643"/>
    <w:rsid w:val="0095176D"/>
    <w:rsid w:val="0095183E"/>
    <w:rsid w:val="00951995"/>
    <w:rsid w:val="009519D3"/>
    <w:rsid w:val="00951A8B"/>
    <w:rsid w:val="00951B3D"/>
    <w:rsid w:val="00951C7E"/>
    <w:rsid w:val="00951CF6"/>
    <w:rsid w:val="00951D78"/>
    <w:rsid w:val="00951EDF"/>
    <w:rsid w:val="0095238E"/>
    <w:rsid w:val="00952411"/>
    <w:rsid w:val="00952462"/>
    <w:rsid w:val="009525C9"/>
    <w:rsid w:val="00952ACA"/>
    <w:rsid w:val="00952C70"/>
    <w:rsid w:val="00952C7A"/>
    <w:rsid w:val="00952DF0"/>
    <w:rsid w:val="00953142"/>
    <w:rsid w:val="00953424"/>
    <w:rsid w:val="00953459"/>
    <w:rsid w:val="009535A8"/>
    <w:rsid w:val="009535AD"/>
    <w:rsid w:val="009537A7"/>
    <w:rsid w:val="009537B7"/>
    <w:rsid w:val="0095397B"/>
    <w:rsid w:val="00953B1F"/>
    <w:rsid w:val="00953C21"/>
    <w:rsid w:val="00954066"/>
    <w:rsid w:val="0095419A"/>
    <w:rsid w:val="009546F3"/>
    <w:rsid w:val="00954738"/>
    <w:rsid w:val="009548C3"/>
    <w:rsid w:val="0095498C"/>
    <w:rsid w:val="00954AAE"/>
    <w:rsid w:val="00954ABD"/>
    <w:rsid w:val="00954E67"/>
    <w:rsid w:val="0095506D"/>
    <w:rsid w:val="009551B9"/>
    <w:rsid w:val="0095523C"/>
    <w:rsid w:val="0095526B"/>
    <w:rsid w:val="009552B5"/>
    <w:rsid w:val="009552D7"/>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0EE"/>
    <w:rsid w:val="00961233"/>
    <w:rsid w:val="0096127D"/>
    <w:rsid w:val="009612F1"/>
    <w:rsid w:val="00961339"/>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DC2"/>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A11"/>
    <w:rsid w:val="00965F0B"/>
    <w:rsid w:val="0096606C"/>
    <w:rsid w:val="009665D9"/>
    <w:rsid w:val="009666D6"/>
    <w:rsid w:val="0096675C"/>
    <w:rsid w:val="009667DB"/>
    <w:rsid w:val="0096691D"/>
    <w:rsid w:val="00966961"/>
    <w:rsid w:val="00966985"/>
    <w:rsid w:val="00966DB2"/>
    <w:rsid w:val="00966E6E"/>
    <w:rsid w:val="00966EC4"/>
    <w:rsid w:val="00966F19"/>
    <w:rsid w:val="00967501"/>
    <w:rsid w:val="0096766C"/>
    <w:rsid w:val="00967748"/>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A57"/>
    <w:rsid w:val="00971AB5"/>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3D"/>
    <w:rsid w:val="00973368"/>
    <w:rsid w:val="00973388"/>
    <w:rsid w:val="00973637"/>
    <w:rsid w:val="00973792"/>
    <w:rsid w:val="0097383E"/>
    <w:rsid w:val="009738E5"/>
    <w:rsid w:val="00973A69"/>
    <w:rsid w:val="00973F29"/>
    <w:rsid w:val="00974182"/>
    <w:rsid w:val="00974246"/>
    <w:rsid w:val="00974269"/>
    <w:rsid w:val="009744FF"/>
    <w:rsid w:val="00974520"/>
    <w:rsid w:val="0097457D"/>
    <w:rsid w:val="009745F0"/>
    <w:rsid w:val="009746CC"/>
    <w:rsid w:val="009749F1"/>
    <w:rsid w:val="00974B9F"/>
    <w:rsid w:val="00974EBD"/>
    <w:rsid w:val="00974FB0"/>
    <w:rsid w:val="00974FEE"/>
    <w:rsid w:val="009751BA"/>
    <w:rsid w:val="0097536C"/>
    <w:rsid w:val="0097539E"/>
    <w:rsid w:val="009754AC"/>
    <w:rsid w:val="0097577E"/>
    <w:rsid w:val="00975910"/>
    <w:rsid w:val="00975F19"/>
    <w:rsid w:val="00976148"/>
    <w:rsid w:val="009764CE"/>
    <w:rsid w:val="009765CF"/>
    <w:rsid w:val="00976979"/>
    <w:rsid w:val="00976989"/>
    <w:rsid w:val="00976C05"/>
    <w:rsid w:val="00976D1B"/>
    <w:rsid w:val="00976DED"/>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1E0B"/>
    <w:rsid w:val="00981E54"/>
    <w:rsid w:val="00982038"/>
    <w:rsid w:val="00982314"/>
    <w:rsid w:val="00982341"/>
    <w:rsid w:val="009826A6"/>
    <w:rsid w:val="00982716"/>
    <w:rsid w:val="00982768"/>
    <w:rsid w:val="00982773"/>
    <w:rsid w:val="00982A56"/>
    <w:rsid w:val="00982AB4"/>
    <w:rsid w:val="00982C8A"/>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8F9"/>
    <w:rsid w:val="00984A18"/>
    <w:rsid w:val="00984C7C"/>
    <w:rsid w:val="00984C8E"/>
    <w:rsid w:val="00984ED1"/>
    <w:rsid w:val="0098511E"/>
    <w:rsid w:val="00985133"/>
    <w:rsid w:val="009851B2"/>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0"/>
    <w:rsid w:val="00990E93"/>
    <w:rsid w:val="00990F19"/>
    <w:rsid w:val="00990FA3"/>
    <w:rsid w:val="0099141E"/>
    <w:rsid w:val="009917F3"/>
    <w:rsid w:val="00991943"/>
    <w:rsid w:val="00991C11"/>
    <w:rsid w:val="00991C99"/>
    <w:rsid w:val="00991CD8"/>
    <w:rsid w:val="00991DD6"/>
    <w:rsid w:val="00991E06"/>
    <w:rsid w:val="00991F39"/>
    <w:rsid w:val="0099224A"/>
    <w:rsid w:val="009922CA"/>
    <w:rsid w:val="00992624"/>
    <w:rsid w:val="009927C4"/>
    <w:rsid w:val="009927F0"/>
    <w:rsid w:val="00992863"/>
    <w:rsid w:val="009929D3"/>
    <w:rsid w:val="00992A4E"/>
    <w:rsid w:val="00992C11"/>
    <w:rsid w:val="00992E8C"/>
    <w:rsid w:val="00992F78"/>
    <w:rsid w:val="00993075"/>
    <w:rsid w:val="009930C0"/>
    <w:rsid w:val="0099324C"/>
    <w:rsid w:val="00993438"/>
    <w:rsid w:val="00993627"/>
    <w:rsid w:val="0099367D"/>
    <w:rsid w:val="009936A1"/>
    <w:rsid w:val="009936F0"/>
    <w:rsid w:val="00993DA9"/>
    <w:rsid w:val="00993DF2"/>
    <w:rsid w:val="00993F4A"/>
    <w:rsid w:val="009942CC"/>
    <w:rsid w:val="00994384"/>
    <w:rsid w:val="00994966"/>
    <w:rsid w:val="00994A51"/>
    <w:rsid w:val="00994C7D"/>
    <w:rsid w:val="00994D59"/>
    <w:rsid w:val="00994D65"/>
    <w:rsid w:val="009951AB"/>
    <w:rsid w:val="00995252"/>
    <w:rsid w:val="0099531F"/>
    <w:rsid w:val="00995360"/>
    <w:rsid w:val="009954AD"/>
    <w:rsid w:val="009955E0"/>
    <w:rsid w:val="00995A57"/>
    <w:rsid w:val="00995BB1"/>
    <w:rsid w:val="00995D96"/>
    <w:rsid w:val="00995ECA"/>
    <w:rsid w:val="00996061"/>
    <w:rsid w:val="009960CF"/>
    <w:rsid w:val="00996518"/>
    <w:rsid w:val="0099663F"/>
    <w:rsid w:val="009966F8"/>
    <w:rsid w:val="00996A14"/>
    <w:rsid w:val="00996A8B"/>
    <w:rsid w:val="00996CD4"/>
    <w:rsid w:val="00996E42"/>
    <w:rsid w:val="00996EA8"/>
    <w:rsid w:val="00996EBB"/>
    <w:rsid w:val="00996FB0"/>
    <w:rsid w:val="0099731A"/>
    <w:rsid w:val="00997386"/>
    <w:rsid w:val="009973E5"/>
    <w:rsid w:val="00997494"/>
    <w:rsid w:val="0099756F"/>
    <w:rsid w:val="009975D0"/>
    <w:rsid w:val="0099779B"/>
    <w:rsid w:val="009979D6"/>
    <w:rsid w:val="00997CA3"/>
    <w:rsid w:val="00997D77"/>
    <w:rsid w:val="00997D91"/>
    <w:rsid w:val="00997EE2"/>
    <w:rsid w:val="009A0212"/>
    <w:rsid w:val="009A031F"/>
    <w:rsid w:val="009A0688"/>
    <w:rsid w:val="009A09C6"/>
    <w:rsid w:val="009A09D9"/>
    <w:rsid w:val="009A0A63"/>
    <w:rsid w:val="009A0AD4"/>
    <w:rsid w:val="009A0C1F"/>
    <w:rsid w:val="009A0E23"/>
    <w:rsid w:val="009A0EBA"/>
    <w:rsid w:val="009A12A5"/>
    <w:rsid w:val="009A136D"/>
    <w:rsid w:val="009A145D"/>
    <w:rsid w:val="009A1560"/>
    <w:rsid w:val="009A1777"/>
    <w:rsid w:val="009A1C7B"/>
    <w:rsid w:val="009A1DFF"/>
    <w:rsid w:val="009A1FC0"/>
    <w:rsid w:val="009A2022"/>
    <w:rsid w:val="009A2144"/>
    <w:rsid w:val="009A22A7"/>
    <w:rsid w:val="009A2351"/>
    <w:rsid w:val="009A23EE"/>
    <w:rsid w:val="009A246A"/>
    <w:rsid w:val="009A2573"/>
    <w:rsid w:val="009A2817"/>
    <w:rsid w:val="009A2942"/>
    <w:rsid w:val="009A2B51"/>
    <w:rsid w:val="009A2C19"/>
    <w:rsid w:val="009A2C6D"/>
    <w:rsid w:val="009A3156"/>
    <w:rsid w:val="009A3183"/>
    <w:rsid w:val="009A31C6"/>
    <w:rsid w:val="009A32D7"/>
    <w:rsid w:val="009A3576"/>
    <w:rsid w:val="009A36D9"/>
    <w:rsid w:val="009A37CE"/>
    <w:rsid w:val="009A3A6D"/>
    <w:rsid w:val="009A3AB5"/>
    <w:rsid w:val="009A3BA5"/>
    <w:rsid w:val="009A3DDB"/>
    <w:rsid w:val="009A3E77"/>
    <w:rsid w:val="009A3E7B"/>
    <w:rsid w:val="009A4018"/>
    <w:rsid w:val="009A42FC"/>
    <w:rsid w:val="009A44AA"/>
    <w:rsid w:val="009A4615"/>
    <w:rsid w:val="009A4754"/>
    <w:rsid w:val="009A4A7E"/>
    <w:rsid w:val="009A4AA9"/>
    <w:rsid w:val="009A4D31"/>
    <w:rsid w:val="009A516A"/>
    <w:rsid w:val="009A5196"/>
    <w:rsid w:val="009A52A4"/>
    <w:rsid w:val="009A5466"/>
    <w:rsid w:val="009A54F1"/>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763"/>
    <w:rsid w:val="009A78D1"/>
    <w:rsid w:val="009A790C"/>
    <w:rsid w:val="009A7C91"/>
    <w:rsid w:val="009A7D67"/>
    <w:rsid w:val="009A7D97"/>
    <w:rsid w:val="009A7DFB"/>
    <w:rsid w:val="009A7E08"/>
    <w:rsid w:val="009A7E11"/>
    <w:rsid w:val="009B003C"/>
    <w:rsid w:val="009B00FC"/>
    <w:rsid w:val="009B0313"/>
    <w:rsid w:val="009B0605"/>
    <w:rsid w:val="009B067E"/>
    <w:rsid w:val="009B0A4A"/>
    <w:rsid w:val="009B0AFD"/>
    <w:rsid w:val="009B0DDF"/>
    <w:rsid w:val="009B0EE7"/>
    <w:rsid w:val="009B124E"/>
    <w:rsid w:val="009B1358"/>
    <w:rsid w:val="009B16AA"/>
    <w:rsid w:val="009B16E6"/>
    <w:rsid w:val="009B1823"/>
    <w:rsid w:val="009B1867"/>
    <w:rsid w:val="009B187F"/>
    <w:rsid w:val="009B1CC3"/>
    <w:rsid w:val="009B1CF6"/>
    <w:rsid w:val="009B1E4F"/>
    <w:rsid w:val="009B1F2A"/>
    <w:rsid w:val="009B1F92"/>
    <w:rsid w:val="009B201A"/>
    <w:rsid w:val="009B2203"/>
    <w:rsid w:val="009B22CA"/>
    <w:rsid w:val="009B2640"/>
    <w:rsid w:val="009B27E6"/>
    <w:rsid w:val="009B2A45"/>
    <w:rsid w:val="009B2AAA"/>
    <w:rsid w:val="009B2B55"/>
    <w:rsid w:val="009B2B86"/>
    <w:rsid w:val="009B2C69"/>
    <w:rsid w:val="009B2D61"/>
    <w:rsid w:val="009B2E47"/>
    <w:rsid w:val="009B3056"/>
    <w:rsid w:val="009B3128"/>
    <w:rsid w:val="009B3177"/>
    <w:rsid w:val="009B321C"/>
    <w:rsid w:val="009B340D"/>
    <w:rsid w:val="009B35B5"/>
    <w:rsid w:val="009B3685"/>
    <w:rsid w:val="009B3717"/>
    <w:rsid w:val="009B3745"/>
    <w:rsid w:val="009B3877"/>
    <w:rsid w:val="009B39C5"/>
    <w:rsid w:val="009B3C79"/>
    <w:rsid w:val="009B3CCA"/>
    <w:rsid w:val="009B3D47"/>
    <w:rsid w:val="009B4174"/>
    <w:rsid w:val="009B4250"/>
    <w:rsid w:val="009B4253"/>
    <w:rsid w:val="009B4621"/>
    <w:rsid w:val="009B4821"/>
    <w:rsid w:val="009B4863"/>
    <w:rsid w:val="009B488F"/>
    <w:rsid w:val="009B48CC"/>
    <w:rsid w:val="009B4A15"/>
    <w:rsid w:val="009B4ACE"/>
    <w:rsid w:val="009B4B6A"/>
    <w:rsid w:val="009B4C1C"/>
    <w:rsid w:val="009B4C24"/>
    <w:rsid w:val="009B4E94"/>
    <w:rsid w:val="009B52A1"/>
    <w:rsid w:val="009B52FB"/>
    <w:rsid w:val="009B53A0"/>
    <w:rsid w:val="009B56A2"/>
    <w:rsid w:val="009B56D0"/>
    <w:rsid w:val="009B5821"/>
    <w:rsid w:val="009B5A62"/>
    <w:rsid w:val="009B5F21"/>
    <w:rsid w:val="009B5FA3"/>
    <w:rsid w:val="009B62F5"/>
    <w:rsid w:val="009B6382"/>
    <w:rsid w:val="009B65B3"/>
    <w:rsid w:val="009B695C"/>
    <w:rsid w:val="009B6AF1"/>
    <w:rsid w:val="009B70E9"/>
    <w:rsid w:val="009B7125"/>
    <w:rsid w:val="009B72A8"/>
    <w:rsid w:val="009B7564"/>
    <w:rsid w:val="009B79AC"/>
    <w:rsid w:val="009B7BB7"/>
    <w:rsid w:val="009B7BC4"/>
    <w:rsid w:val="009B7BF5"/>
    <w:rsid w:val="009B7FFA"/>
    <w:rsid w:val="009C00EF"/>
    <w:rsid w:val="009C032A"/>
    <w:rsid w:val="009C0689"/>
    <w:rsid w:val="009C086F"/>
    <w:rsid w:val="009C0BC1"/>
    <w:rsid w:val="009C0C5B"/>
    <w:rsid w:val="009C0D72"/>
    <w:rsid w:val="009C0DBE"/>
    <w:rsid w:val="009C1335"/>
    <w:rsid w:val="009C1542"/>
    <w:rsid w:val="009C1872"/>
    <w:rsid w:val="009C19BC"/>
    <w:rsid w:val="009C19D2"/>
    <w:rsid w:val="009C1A23"/>
    <w:rsid w:val="009C1BF9"/>
    <w:rsid w:val="009C1D4B"/>
    <w:rsid w:val="009C1E0C"/>
    <w:rsid w:val="009C23B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0A3"/>
    <w:rsid w:val="009C42A3"/>
    <w:rsid w:val="009C4455"/>
    <w:rsid w:val="009C4B76"/>
    <w:rsid w:val="009C4E0C"/>
    <w:rsid w:val="009C4FB9"/>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0B2"/>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0EDF"/>
    <w:rsid w:val="009D110F"/>
    <w:rsid w:val="009D1165"/>
    <w:rsid w:val="009D11EB"/>
    <w:rsid w:val="009D1342"/>
    <w:rsid w:val="009D1408"/>
    <w:rsid w:val="009D15A4"/>
    <w:rsid w:val="009D15EA"/>
    <w:rsid w:val="009D15F1"/>
    <w:rsid w:val="009D166E"/>
    <w:rsid w:val="009D16F9"/>
    <w:rsid w:val="009D1750"/>
    <w:rsid w:val="009D17DD"/>
    <w:rsid w:val="009D19E8"/>
    <w:rsid w:val="009D1B25"/>
    <w:rsid w:val="009D1E3D"/>
    <w:rsid w:val="009D1E4B"/>
    <w:rsid w:val="009D1ED3"/>
    <w:rsid w:val="009D1F69"/>
    <w:rsid w:val="009D1F9E"/>
    <w:rsid w:val="009D200F"/>
    <w:rsid w:val="009D2118"/>
    <w:rsid w:val="009D21E3"/>
    <w:rsid w:val="009D2273"/>
    <w:rsid w:val="009D22EA"/>
    <w:rsid w:val="009D2453"/>
    <w:rsid w:val="009D27F5"/>
    <w:rsid w:val="009D2A60"/>
    <w:rsid w:val="009D2C77"/>
    <w:rsid w:val="009D2CDE"/>
    <w:rsid w:val="009D2E9E"/>
    <w:rsid w:val="009D307C"/>
    <w:rsid w:val="009D32F8"/>
    <w:rsid w:val="009D333C"/>
    <w:rsid w:val="009D33F8"/>
    <w:rsid w:val="009D3530"/>
    <w:rsid w:val="009D36E9"/>
    <w:rsid w:val="009D3792"/>
    <w:rsid w:val="009D394E"/>
    <w:rsid w:val="009D3C82"/>
    <w:rsid w:val="009D3F1F"/>
    <w:rsid w:val="009D40A4"/>
    <w:rsid w:val="009D40D5"/>
    <w:rsid w:val="009D422B"/>
    <w:rsid w:val="009D4303"/>
    <w:rsid w:val="009D478C"/>
    <w:rsid w:val="009D483D"/>
    <w:rsid w:val="009D4847"/>
    <w:rsid w:val="009D49A4"/>
    <w:rsid w:val="009D4A25"/>
    <w:rsid w:val="009D4A8E"/>
    <w:rsid w:val="009D4DA3"/>
    <w:rsid w:val="009D4F83"/>
    <w:rsid w:val="009D5078"/>
    <w:rsid w:val="009D5123"/>
    <w:rsid w:val="009D5137"/>
    <w:rsid w:val="009D53E6"/>
    <w:rsid w:val="009D551A"/>
    <w:rsid w:val="009D5538"/>
    <w:rsid w:val="009D5596"/>
    <w:rsid w:val="009D579C"/>
    <w:rsid w:val="009D5948"/>
    <w:rsid w:val="009D5B09"/>
    <w:rsid w:val="009D5BBF"/>
    <w:rsid w:val="009D5C52"/>
    <w:rsid w:val="009D5F6A"/>
    <w:rsid w:val="009D610C"/>
    <w:rsid w:val="009D613E"/>
    <w:rsid w:val="009D61FD"/>
    <w:rsid w:val="009D62E7"/>
    <w:rsid w:val="009D632B"/>
    <w:rsid w:val="009D6429"/>
    <w:rsid w:val="009D6624"/>
    <w:rsid w:val="009D681E"/>
    <w:rsid w:val="009D68D1"/>
    <w:rsid w:val="009D6933"/>
    <w:rsid w:val="009D6AA2"/>
    <w:rsid w:val="009D6BF6"/>
    <w:rsid w:val="009D6D66"/>
    <w:rsid w:val="009D6F4D"/>
    <w:rsid w:val="009D6F8D"/>
    <w:rsid w:val="009D6FD3"/>
    <w:rsid w:val="009D6FFE"/>
    <w:rsid w:val="009D7390"/>
    <w:rsid w:val="009D73B0"/>
    <w:rsid w:val="009D74B4"/>
    <w:rsid w:val="009D74B6"/>
    <w:rsid w:val="009D75A4"/>
    <w:rsid w:val="009D7695"/>
    <w:rsid w:val="009D76DE"/>
    <w:rsid w:val="009D774D"/>
    <w:rsid w:val="009D785E"/>
    <w:rsid w:val="009D78D8"/>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9B6"/>
    <w:rsid w:val="009E1A3B"/>
    <w:rsid w:val="009E1A7F"/>
    <w:rsid w:val="009E1CF0"/>
    <w:rsid w:val="009E1E2C"/>
    <w:rsid w:val="009E1F55"/>
    <w:rsid w:val="009E1F70"/>
    <w:rsid w:val="009E1FC6"/>
    <w:rsid w:val="009E21A4"/>
    <w:rsid w:val="009E223B"/>
    <w:rsid w:val="009E22E3"/>
    <w:rsid w:val="009E23B1"/>
    <w:rsid w:val="009E248F"/>
    <w:rsid w:val="009E2532"/>
    <w:rsid w:val="009E2578"/>
    <w:rsid w:val="009E25CB"/>
    <w:rsid w:val="009E2A12"/>
    <w:rsid w:val="009E2B97"/>
    <w:rsid w:val="009E2BE6"/>
    <w:rsid w:val="009E2D3A"/>
    <w:rsid w:val="009E2DD3"/>
    <w:rsid w:val="009E2EAE"/>
    <w:rsid w:val="009E2ED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3C0"/>
    <w:rsid w:val="009E457F"/>
    <w:rsid w:val="009E45B5"/>
    <w:rsid w:val="009E485D"/>
    <w:rsid w:val="009E48C0"/>
    <w:rsid w:val="009E4BE0"/>
    <w:rsid w:val="009E4C93"/>
    <w:rsid w:val="009E4E79"/>
    <w:rsid w:val="009E4FCC"/>
    <w:rsid w:val="009E53C6"/>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698"/>
    <w:rsid w:val="009E6910"/>
    <w:rsid w:val="009E6A3C"/>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40"/>
    <w:rsid w:val="009F0073"/>
    <w:rsid w:val="009F024C"/>
    <w:rsid w:val="009F0258"/>
    <w:rsid w:val="009F028B"/>
    <w:rsid w:val="009F02E1"/>
    <w:rsid w:val="009F0366"/>
    <w:rsid w:val="009F0446"/>
    <w:rsid w:val="009F056D"/>
    <w:rsid w:val="009F0782"/>
    <w:rsid w:val="009F07E7"/>
    <w:rsid w:val="009F07FC"/>
    <w:rsid w:val="009F0899"/>
    <w:rsid w:val="009F0992"/>
    <w:rsid w:val="009F09C8"/>
    <w:rsid w:val="009F0B58"/>
    <w:rsid w:val="009F0C2E"/>
    <w:rsid w:val="009F0C94"/>
    <w:rsid w:val="009F0CD1"/>
    <w:rsid w:val="009F1172"/>
    <w:rsid w:val="009F1189"/>
    <w:rsid w:val="009F13BC"/>
    <w:rsid w:val="009F1494"/>
    <w:rsid w:val="009F15AB"/>
    <w:rsid w:val="009F16BC"/>
    <w:rsid w:val="009F187B"/>
    <w:rsid w:val="009F1933"/>
    <w:rsid w:val="009F1B9C"/>
    <w:rsid w:val="009F1CB4"/>
    <w:rsid w:val="009F1F60"/>
    <w:rsid w:val="009F20BC"/>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3B86"/>
    <w:rsid w:val="009F4107"/>
    <w:rsid w:val="009F4196"/>
    <w:rsid w:val="009F41E1"/>
    <w:rsid w:val="009F4375"/>
    <w:rsid w:val="009F4405"/>
    <w:rsid w:val="009F44B3"/>
    <w:rsid w:val="009F453E"/>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AA"/>
    <w:rsid w:val="009F71CE"/>
    <w:rsid w:val="009F72DF"/>
    <w:rsid w:val="009F74AE"/>
    <w:rsid w:val="009F7637"/>
    <w:rsid w:val="009F779B"/>
    <w:rsid w:val="009F7883"/>
    <w:rsid w:val="009F789B"/>
    <w:rsid w:val="009F79BE"/>
    <w:rsid w:val="009F7A03"/>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5BF"/>
    <w:rsid w:val="00A036BB"/>
    <w:rsid w:val="00A03A1D"/>
    <w:rsid w:val="00A03F90"/>
    <w:rsid w:val="00A041D3"/>
    <w:rsid w:val="00A04351"/>
    <w:rsid w:val="00A043B9"/>
    <w:rsid w:val="00A04541"/>
    <w:rsid w:val="00A0476E"/>
    <w:rsid w:val="00A047F3"/>
    <w:rsid w:val="00A049BA"/>
    <w:rsid w:val="00A04A92"/>
    <w:rsid w:val="00A04AA1"/>
    <w:rsid w:val="00A04D37"/>
    <w:rsid w:val="00A04DB3"/>
    <w:rsid w:val="00A04E65"/>
    <w:rsid w:val="00A04F64"/>
    <w:rsid w:val="00A04FD9"/>
    <w:rsid w:val="00A05109"/>
    <w:rsid w:val="00A0518A"/>
    <w:rsid w:val="00A054D5"/>
    <w:rsid w:val="00A0556D"/>
    <w:rsid w:val="00A0559E"/>
    <w:rsid w:val="00A0586B"/>
    <w:rsid w:val="00A05990"/>
    <w:rsid w:val="00A05A1F"/>
    <w:rsid w:val="00A05AA6"/>
    <w:rsid w:val="00A05BD0"/>
    <w:rsid w:val="00A05DFF"/>
    <w:rsid w:val="00A05E96"/>
    <w:rsid w:val="00A05F1D"/>
    <w:rsid w:val="00A0605D"/>
    <w:rsid w:val="00A062EA"/>
    <w:rsid w:val="00A06384"/>
    <w:rsid w:val="00A063D5"/>
    <w:rsid w:val="00A0648C"/>
    <w:rsid w:val="00A0652E"/>
    <w:rsid w:val="00A06591"/>
    <w:rsid w:val="00A06637"/>
    <w:rsid w:val="00A06650"/>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287"/>
    <w:rsid w:val="00A114B5"/>
    <w:rsid w:val="00A114D2"/>
    <w:rsid w:val="00A1159A"/>
    <w:rsid w:val="00A115BF"/>
    <w:rsid w:val="00A1197E"/>
    <w:rsid w:val="00A119DB"/>
    <w:rsid w:val="00A11A89"/>
    <w:rsid w:val="00A11ACA"/>
    <w:rsid w:val="00A11AFE"/>
    <w:rsid w:val="00A11E0F"/>
    <w:rsid w:val="00A11E15"/>
    <w:rsid w:val="00A12019"/>
    <w:rsid w:val="00A12206"/>
    <w:rsid w:val="00A12301"/>
    <w:rsid w:val="00A1242B"/>
    <w:rsid w:val="00A125AB"/>
    <w:rsid w:val="00A126FA"/>
    <w:rsid w:val="00A12929"/>
    <w:rsid w:val="00A12A73"/>
    <w:rsid w:val="00A12B0A"/>
    <w:rsid w:val="00A12BEE"/>
    <w:rsid w:val="00A12C43"/>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58F"/>
    <w:rsid w:val="00A166C5"/>
    <w:rsid w:val="00A16788"/>
    <w:rsid w:val="00A1686F"/>
    <w:rsid w:val="00A16938"/>
    <w:rsid w:val="00A16A9C"/>
    <w:rsid w:val="00A16CE7"/>
    <w:rsid w:val="00A1713B"/>
    <w:rsid w:val="00A17180"/>
    <w:rsid w:val="00A171C2"/>
    <w:rsid w:val="00A171EF"/>
    <w:rsid w:val="00A172F4"/>
    <w:rsid w:val="00A17345"/>
    <w:rsid w:val="00A17648"/>
    <w:rsid w:val="00A176A6"/>
    <w:rsid w:val="00A17768"/>
    <w:rsid w:val="00A17802"/>
    <w:rsid w:val="00A1789B"/>
    <w:rsid w:val="00A1797A"/>
    <w:rsid w:val="00A179CC"/>
    <w:rsid w:val="00A17CC1"/>
    <w:rsid w:val="00A17CF9"/>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1F6C"/>
    <w:rsid w:val="00A2208A"/>
    <w:rsid w:val="00A22132"/>
    <w:rsid w:val="00A22207"/>
    <w:rsid w:val="00A223D2"/>
    <w:rsid w:val="00A22565"/>
    <w:rsid w:val="00A22588"/>
    <w:rsid w:val="00A22664"/>
    <w:rsid w:val="00A2266B"/>
    <w:rsid w:val="00A228AB"/>
    <w:rsid w:val="00A2299E"/>
    <w:rsid w:val="00A22B33"/>
    <w:rsid w:val="00A22D38"/>
    <w:rsid w:val="00A23106"/>
    <w:rsid w:val="00A23164"/>
    <w:rsid w:val="00A23243"/>
    <w:rsid w:val="00A232F8"/>
    <w:rsid w:val="00A233D5"/>
    <w:rsid w:val="00A23590"/>
    <w:rsid w:val="00A236B1"/>
    <w:rsid w:val="00A237C3"/>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A1A"/>
    <w:rsid w:val="00A24B3B"/>
    <w:rsid w:val="00A24BCA"/>
    <w:rsid w:val="00A24CCF"/>
    <w:rsid w:val="00A24D21"/>
    <w:rsid w:val="00A24F1F"/>
    <w:rsid w:val="00A25193"/>
    <w:rsid w:val="00A25293"/>
    <w:rsid w:val="00A25296"/>
    <w:rsid w:val="00A253A6"/>
    <w:rsid w:val="00A253C6"/>
    <w:rsid w:val="00A253FB"/>
    <w:rsid w:val="00A25647"/>
    <w:rsid w:val="00A2585A"/>
    <w:rsid w:val="00A25919"/>
    <w:rsid w:val="00A25957"/>
    <w:rsid w:val="00A2595B"/>
    <w:rsid w:val="00A25C0F"/>
    <w:rsid w:val="00A25C8F"/>
    <w:rsid w:val="00A25C9D"/>
    <w:rsid w:val="00A25CA2"/>
    <w:rsid w:val="00A261E4"/>
    <w:rsid w:val="00A265D9"/>
    <w:rsid w:val="00A2684B"/>
    <w:rsid w:val="00A26883"/>
    <w:rsid w:val="00A26941"/>
    <w:rsid w:val="00A269B4"/>
    <w:rsid w:val="00A26CD1"/>
    <w:rsid w:val="00A26D21"/>
    <w:rsid w:val="00A26D60"/>
    <w:rsid w:val="00A26EE0"/>
    <w:rsid w:val="00A26F69"/>
    <w:rsid w:val="00A2702B"/>
    <w:rsid w:val="00A271D0"/>
    <w:rsid w:val="00A272E4"/>
    <w:rsid w:val="00A2752A"/>
    <w:rsid w:val="00A2760F"/>
    <w:rsid w:val="00A279DC"/>
    <w:rsid w:val="00A27A0C"/>
    <w:rsid w:val="00A27D36"/>
    <w:rsid w:val="00A27DFC"/>
    <w:rsid w:val="00A27E7E"/>
    <w:rsid w:val="00A300C3"/>
    <w:rsid w:val="00A30239"/>
    <w:rsid w:val="00A30546"/>
    <w:rsid w:val="00A30703"/>
    <w:rsid w:val="00A30A3E"/>
    <w:rsid w:val="00A30BAE"/>
    <w:rsid w:val="00A30D21"/>
    <w:rsid w:val="00A312B3"/>
    <w:rsid w:val="00A3135B"/>
    <w:rsid w:val="00A313D0"/>
    <w:rsid w:val="00A314A9"/>
    <w:rsid w:val="00A3157B"/>
    <w:rsid w:val="00A31591"/>
    <w:rsid w:val="00A315DE"/>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B87"/>
    <w:rsid w:val="00A32C37"/>
    <w:rsid w:val="00A32DAF"/>
    <w:rsid w:val="00A332AD"/>
    <w:rsid w:val="00A3331F"/>
    <w:rsid w:val="00A3336E"/>
    <w:rsid w:val="00A333B0"/>
    <w:rsid w:val="00A334F0"/>
    <w:rsid w:val="00A33784"/>
    <w:rsid w:val="00A33866"/>
    <w:rsid w:val="00A3393A"/>
    <w:rsid w:val="00A3393D"/>
    <w:rsid w:val="00A33B91"/>
    <w:rsid w:val="00A33D5C"/>
    <w:rsid w:val="00A3400E"/>
    <w:rsid w:val="00A34678"/>
    <w:rsid w:val="00A34685"/>
    <w:rsid w:val="00A347E4"/>
    <w:rsid w:val="00A349AB"/>
    <w:rsid w:val="00A34B18"/>
    <w:rsid w:val="00A34D82"/>
    <w:rsid w:val="00A34DA0"/>
    <w:rsid w:val="00A34E1A"/>
    <w:rsid w:val="00A35038"/>
    <w:rsid w:val="00A35A0B"/>
    <w:rsid w:val="00A35B25"/>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5C4"/>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531"/>
    <w:rsid w:val="00A4261E"/>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7E"/>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948"/>
    <w:rsid w:val="00A50B00"/>
    <w:rsid w:val="00A50B01"/>
    <w:rsid w:val="00A50B66"/>
    <w:rsid w:val="00A50C6F"/>
    <w:rsid w:val="00A50D49"/>
    <w:rsid w:val="00A50D77"/>
    <w:rsid w:val="00A50EC2"/>
    <w:rsid w:val="00A510C8"/>
    <w:rsid w:val="00A51111"/>
    <w:rsid w:val="00A511FB"/>
    <w:rsid w:val="00A51244"/>
    <w:rsid w:val="00A5140E"/>
    <w:rsid w:val="00A514EB"/>
    <w:rsid w:val="00A51761"/>
    <w:rsid w:val="00A51C03"/>
    <w:rsid w:val="00A51DA7"/>
    <w:rsid w:val="00A521E0"/>
    <w:rsid w:val="00A52265"/>
    <w:rsid w:val="00A523B2"/>
    <w:rsid w:val="00A524C8"/>
    <w:rsid w:val="00A52733"/>
    <w:rsid w:val="00A5291D"/>
    <w:rsid w:val="00A52987"/>
    <w:rsid w:val="00A52EDB"/>
    <w:rsid w:val="00A53277"/>
    <w:rsid w:val="00A532E0"/>
    <w:rsid w:val="00A53574"/>
    <w:rsid w:val="00A535B9"/>
    <w:rsid w:val="00A5371A"/>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43"/>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53"/>
    <w:rsid w:val="00A57E6A"/>
    <w:rsid w:val="00A57EC0"/>
    <w:rsid w:val="00A57F96"/>
    <w:rsid w:val="00A60130"/>
    <w:rsid w:val="00A605A0"/>
    <w:rsid w:val="00A6065A"/>
    <w:rsid w:val="00A606AC"/>
    <w:rsid w:val="00A606E3"/>
    <w:rsid w:val="00A606F1"/>
    <w:rsid w:val="00A607D7"/>
    <w:rsid w:val="00A60823"/>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6C7"/>
    <w:rsid w:val="00A64762"/>
    <w:rsid w:val="00A647A9"/>
    <w:rsid w:val="00A6482A"/>
    <w:rsid w:val="00A649B4"/>
    <w:rsid w:val="00A649B6"/>
    <w:rsid w:val="00A64A20"/>
    <w:rsid w:val="00A64BC7"/>
    <w:rsid w:val="00A64EB1"/>
    <w:rsid w:val="00A64FD0"/>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6C"/>
    <w:rsid w:val="00A66C0A"/>
    <w:rsid w:val="00A66E2E"/>
    <w:rsid w:val="00A67082"/>
    <w:rsid w:val="00A6721E"/>
    <w:rsid w:val="00A672CA"/>
    <w:rsid w:val="00A6731A"/>
    <w:rsid w:val="00A673AF"/>
    <w:rsid w:val="00A6743F"/>
    <w:rsid w:val="00A6755D"/>
    <w:rsid w:val="00A675AF"/>
    <w:rsid w:val="00A67721"/>
    <w:rsid w:val="00A677C1"/>
    <w:rsid w:val="00A67884"/>
    <w:rsid w:val="00A678EA"/>
    <w:rsid w:val="00A67946"/>
    <w:rsid w:val="00A67A35"/>
    <w:rsid w:val="00A67A7C"/>
    <w:rsid w:val="00A67A8E"/>
    <w:rsid w:val="00A67AC6"/>
    <w:rsid w:val="00A67E3E"/>
    <w:rsid w:val="00A7014A"/>
    <w:rsid w:val="00A705A2"/>
    <w:rsid w:val="00A70815"/>
    <w:rsid w:val="00A70946"/>
    <w:rsid w:val="00A70A35"/>
    <w:rsid w:val="00A70ACA"/>
    <w:rsid w:val="00A70B7D"/>
    <w:rsid w:val="00A70C9C"/>
    <w:rsid w:val="00A70D28"/>
    <w:rsid w:val="00A70F69"/>
    <w:rsid w:val="00A70FAB"/>
    <w:rsid w:val="00A71209"/>
    <w:rsid w:val="00A712B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293"/>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83E"/>
    <w:rsid w:val="00A75920"/>
    <w:rsid w:val="00A75ACB"/>
    <w:rsid w:val="00A75B88"/>
    <w:rsid w:val="00A75CA5"/>
    <w:rsid w:val="00A75DE7"/>
    <w:rsid w:val="00A75F9C"/>
    <w:rsid w:val="00A760AA"/>
    <w:rsid w:val="00A76177"/>
    <w:rsid w:val="00A7624D"/>
    <w:rsid w:val="00A7634B"/>
    <w:rsid w:val="00A764B9"/>
    <w:rsid w:val="00A76696"/>
    <w:rsid w:val="00A7676A"/>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423"/>
    <w:rsid w:val="00A8067A"/>
    <w:rsid w:val="00A806D6"/>
    <w:rsid w:val="00A807AE"/>
    <w:rsid w:val="00A80A1A"/>
    <w:rsid w:val="00A80CC4"/>
    <w:rsid w:val="00A80D66"/>
    <w:rsid w:val="00A811A9"/>
    <w:rsid w:val="00A811FE"/>
    <w:rsid w:val="00A81200"/>
    <w:rsid w:val="00A8135C"/>
    <w:rsid w:val="00A81518"/>
    <w:rsid w:val="00A81633"/>
    <w:rsid w:val="00A81694"/>
    <w:rsid w:val="00A816D1"/>
    <w:rsid w:val="00A817E7"/>
    <w:rsid w:val="00A81877"/>
    <w:rsid w:val="00A81D9B"/>
    <w:rsid w:val="00A821C2"/>
    <w:rsid w:val="00A8221B"/>
    <w:rsid w:val="00A82437"/>
    <w:rsid w:val="00A82508"/>
    <w:rsid w:val="00A825F5"/>
    <w:rsid w:val="00A82808"/>
    <w:rsid w:val="00A82C1E"/>
    <w:rsid w:val="00A82D55"/>
    <w:rsid w:val="00A831F0"/>
    <w:rsid w:val="00A8323D"/>
    <w:rsid w:val="00A83309"/>
    <w:rsid w:val="00A835CB"/>
    <w:rsid w:val="00A83706"/>
    <w:rsid w:val="00A83B01"/>
    <w:rsid w:val="00A83BF1"/>
    <w:rsid w:val="00A83CA0"/>
    <w:rsid w:val="00A83D12"/>
    <w:rsid w:val="00A83D3E"/>
    <w:rsid w:val="00A840CD"/>
    <w:rsid w:val="00A84298"/>
    <w:rsid w:val="00A844CE"/>
    <w:rsid w:val="00A84527"/>
    <w:rsid w:val="00A8455B"/>
    <w:rsid w:val="00A84B80"/>
    <w:rsid w:val="00A84EBF"/>
    <w:rsid w:val="00A851D3"/>
    <w:rsid w:val="00A85237"/>
    <w:rsid w:val="00A8523D"/>
    <w:rsid w:val="00A85301"/>
    <w:rsid w:val="00A8542B"/>
    <w:rsid w:val="00A8547B"/>
    <w:rsid w:val="00A85489"/>
    <w:rsid w:val="00A85661"/>
    <w:rsid w:val="00A8574B"/>
    <w:rsid w:val="00A85AB9"/>
    <w:rsid w:val="00A85BE0"/>
    <w:rsid w:val="00A85E8F"/>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07B"/>
    <w:rsid w:val="00A87339"/>
    <w:rsid w:val="00A87482"/>
    <w:rsid w:val="00A8754F"/>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34B"/>
    <w:rsid w:val="00A90408"/>
    <w:rsid w:val="00A905F1"/>
    <w:rsid w:val="00A90834"/>
    <w:rsid w:val="00A90D5E"/>
    <w:rsid w:val="00A90D84"/>
    <w:rsid w:val="00A90DEB"/>
    <w:rsid w:val="00A90E27"/>
    <w:rsid w:val="00A90EE5"/>
    <w:rsid w:val="00A90F11"/>
    <w:rsid w:val="00A91060"/>
    <w:rsid w:val="00A911D8"/>
    <w:rsid w:val="00A91218"/>
    <w:rsid w:val="00A91402"/>
    <w:rsid w:val="00A91469"/>
    <w:rsid w:val="00A914C5"/>
    <w:rsid w:val="00A91561"/>
    <w:rsid w:val="00A9164F"/>
    <w:rsid w:val="00A916B7"/>
    <w:rsid w:val="00A916BB"/>
    <w:rsid w:val="00A9186A"/>
    <w:rsid w:val="00A91AA4"/>
    <w:rsid w:val="00A91E47"/>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6D"/>
    <w:rsid w:val="00A934FE"/>
    <w:rsid w:val="00A93509"/>
    <w:rsid w:val="00A937D6"/>
    <w:rsid w:val="00A93800"/>
    <w:rsid w:val="00A938E5"/>
    <w:rsid w:val="00A938EF"/>
    <w:rsid w:val="00A93942"/>
    <w:rsid w:val="00A939C6"/>
    <w:rsid w:val="00A939E1"/>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03"/>
    <w:rsid w:val="00A94D18"/>
    <w:rsid w:val="00A95024"/>
    <w:rsid w:val="00A9505F"/>
    <w:rsid w:val="00A9508C"/>
    <w:rsid w:val="00A95203"/>
    <w:rsid w:val="00A95239"/>
    <w:rsid w:val="00A9526D"/>
    <w:rsid w:val="00A95365"/>
    <w:rsid w:val="00A95A3E"/>
    <w:rsid w:val="00A95B82"/>
    <w:rsid w:val="00A95CDF"/>
    <w:rsid w:val="00A96058"/>
    <w:rsid w:val="00A96245"/>
    <w:rsid w:val="00A9630C"/>
    <w:rsid w:val="00A963F3"/>
    <w:rsid w:val="00A964EC"/>
    <w:rsid w:val="00A968B1"/>
    <w:rsid w:val="00A96905"/>
    <w:rsid w:val="00A9692B"/>
    <w:rsid w:val="00A969CE"/>
    <w:rsid w:val="00A96A1F"/>
    <w:rsid w:val="00A96CF6"/>
    <w:rsid w:val="00A96D7E"/>
    <w:rsid w:val="00A96E78"/>
    <w:rsid w:val="00A96F06"/>
    <w:rsid w:val="00A9709D"/>
    <w:rsid w:val="00A9727C"/>
    <w:rsid w:val="00A9738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AAE"/>
    <w:rsid w:val="00AA1B15"/>
    <w:rsid w:val="00AA1D12"/>
    <w:rsid w:val="00AA1EA6"/>
    <w:rsid w:val="00AA1EEC"/>
    <w:rsid w:val="00AA1F6F"/>
    <w:rsid w:val="00AA1FD9"/>
    <w:rsid w:val="00AA1FF7"/>
    <w:rsid w:val="00AA210C"/>
    <w:rsid w:val="00AA25A0"/>
    <w:rsid w:val="00AA27DC"/>
    <w:rsid w:val="00AA29F2"/>
    <w:rsid w:val="00AA2CD8"/>
    <w:rsid w:val="00AA2DFA"/>
    <w:rsid w:val="00AA2FA7"/>
    <w:rsid w:val="00AA301B"/>
    <w:rsid w:val="00AA30A2"/>
    <w:rsid w:val="00AA316B"/>
    <w:rsid w:val="00AA3667"/>
    <w:rsid w:val="00AA370E"/>
    <w:rsid w:val="00AA3745"/>
    <w:rsid w:val="00AA3749"/>
    <w:rsid w:val="00AA3FB0"/>
    <w:rsid w:val="00AA435A"/>
    <w:rsid w:val="00AA461D"/>
    <w:rsid w:val="00AA46B8"/>
    <w:rsid w:val="00AA4779"/>
    <w:rsid w:val="00AA4A96"/>
    <w:rsid w:val="00AA4BD0"/>
    <w:rsid w:val="00AA4C09"/>
    <w:rsid w:val="00AA4F41"/>
    <w:rsid w:val="00AA503F"/>
    <w:rsid w:val="00AA5568"/>
    <w:rsid w:val="00AA5584"/>
    <w:rsid w:val="00AA576F"/>
    <w:rsid w:val="00AA58D9"/>
    <w:rsid w:val="00AA5A4C"/>
    <w:rsid w:val="00AA5CC5"/>
    <w:rsid w:val="00AA6026"/>
    <w:rsid w:val="00AA60BF"/>
    <w:rsid w:val="00AA6206"/>
    <w:rsid w:val="00AA6207"/>
    <w:rsid w:val="00AA62AA"/>
    <w:rsid w:val="00AA62C9"/>
    <w:rsid w:val="00AA630A"/>
    <w:rsid w:val="00AA6372"/>
    <w:rsid w:val="00AA64C9"/>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78"/>
    <w:rsid w:val="00AA7BA3"/>
    <w:rsid w:val="00AA7C4F"/>
    <w:rsid w:val="00AA7C8E"/>
    <w:rsid w:val="00AB0001"/>
    <w:rsid w:val="00AB001C"/>
    <w:rsid w:val="00AB0128"/>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AC"/>
    <w:rsid w:val="00AB1A33"/>
    <w:rsid w:val="00AB1A92"/>
    <w:rsid w:val="00AB228B"/>
    <w:rsid w:val="00AB250C"/>
    <w:rsid w:val="00AB259A"/>
    <w:rsid w:val="00AB2857"/>
    <w:rsid w:val="00AB29C5"/>
    <w:rsid w:val="00AB2B1A"/>
    <w:rsid w:val="00AB2B6E"/>
    <w:rsid w:val="00AB2BFE"/>
    <w:rsid w:val="00AB2DCC"/>
    <w:rsid w:val="00AB2EB7"/>
    <w:rsid w:val="00AB2F4F"/>
    <w:rsid w:val="00AB307A"/>
    <w:rsid w:val="00AB3299"/>
    <w:rsid w:val="00AB32D8"/>
    <w:rsid w:val="00AB33C9"/>
    <w:rsid w:val="00AB33CD"/>
    <w:rsid w:val="00AB3418"/>
    <w:rsid w:val="00AB3491"/>
    <w:rsid w:val="00AB3578"/>
    <w:rsid w:val="00AB3726"/>
    <w:rsid w:val="00AB37B5"/>
    <w:rsid w:val="00AB3A67"/>
    <w:rsid w:val="00AB3B05"/>
    <w:rsid w:val="00AB3BF0"/>
    <w:rsid w:val="00AB3D6A"/>
    <w:rsid w:val="00AB3DFA"/>
    <w:rsid w:val="00AB3E0B"/>
    <w:rsid w:val="00AB3E16"/>
    <w:rsid w:val="00AB3E3E"/>
    <w:rsid w:val="00AB3F13"/>
    <w:rsid w:val="00AB4014"/>
    <w:rsid w:val="00AB4157"/>
    <w:rsid w:val="00AB41A5"/>
    <w:rsid w:val="00AB42FF"/>
    <w:rsid w:val="00AB4300"/>
    <w:rsid w:val="00AB4584"/>
    <w:rsid w:val="00AB47F8"/>
    <w:rsid w:val="00AB513E"/>
    <w:rsid w:val="00AB51DA"/>
    <w:rsid w:val="00AB53BA"/>
    <w:rsid w:val="00AB542C"/>
    <w:rsid w:val="00AB5493"/>
    <w:rsid w:val="00AB54D0"/>
    <w:rsid w:val="00AB55E1"/>
    <w:rsid w:val="00AB57AD"/>
    <w:rsid w:val="00AB57EE"/>
    <w:rsid w:val="00AB583A"/>
    <w:rsid w:val="00AB5902"/>
    <w:rsid w:val="00AB5911"/>
    <w:rsid w:val="00AB5D88"/>
    <w:rsid w:val="00AB5DD5"/>
    <w:rsid w:val="00AB642C"/>
    <w:rsid w:val="00AB6445"/>
    <w:rsid w:val="00AB644A"/>
    <w:rsid w:val="00AB6458"/>
    <w:rsid w:val="00AB6548"/>
    <w:rsid w:val="00AB657D"/>
    <w:rsid w:val="00AB66AA"/>
    <w:rsid w:val="00AB6AA6"/>
    <w:rsid w:val="00AB6AD8"/>
    <w:rsid w:val="00AB6CA0"/>
    <w:rsid w:val="00AB6E1B"/>
    <w:rsid w:val="00AB6F73"/>
    <w:rsid w:val="00AB71B7"/>
    <w:rsid w:val="00AB71CE"/>
    <w:rsid w:val="00AB76D5"/>
    <w:rsid w:val="00AB7787"/>
    <w:rsid w:val="00AB78AC"/>
    <w:rsid w:val="00AB7906"/>
    <w:rsid w:val="00AB7913"/>
    <w:rsid w:val="00AB7B3D"/>
    <w:rsid w:val="00AC00DB"/>
    <w:rsid w:val="00AC0169"/>
    <w:rsid w:val="00AC0365"/>
    <w:rsid w:val="00AC03A1"/>
    <w:rsid w:val="00AC0529"/>
    <w:rsid w:val="00AC063E"/>
    <w:rsid w:val="00AC06E7"/>
    <w:rsid w:val="00AC072C"/>
    <w:rsid w:val="00AC09C1"/>
    <w:rsid w:val="00AC0A37"/>
    <w:rsid w:val="00AC0A5C"/>
    <w:rsid w:val="00AC0CC3"/>
    <w:rsid w:val="00AC1039"/>
    <w:rsid w:val="00AC1240"/>
    <w:rsid w:val="00AC1281"/>
    <w:rsid w:val="00AC14EE"/>
    <w:rsid w:val="00AC161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484"/>
    <w:rsid w:val="00AC37B9"/>
    <w:rsid w:val="00AC382A"/>
    <w:rsid w:val="00AC38C2"/>
    <w:rsid w:val="00AC38E9"/>
    <w:rsid w:val="00AC3B07"/>
    <w:rsid w:val="00AC3C68"/>
    <w:rsid w:val="00AC3C90"/>
    <w:rsid w:val="00AC3D85"/>
    <w:rsid w:val="00AC3FB9"/>
    <w:rsid w:val="00AC402C"/>
    <w:rsid w:val="00AC40C7"/>
    <w:rsid w:val="00AC4150"/>
    <w:rsid w:val="00AC443C"/>
    <w:rsid w:val="00AC45D6"/>
    <w:rsid w:val="00AC472E"/>
    <w:rsid w:val="00AC4801"/>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D70"/>
    <w:rsid w:val="00AC6F66"/>
    <w:rsid w:val="00AC73C4"/>
    <w:rsid w:val="00AC7470"/>
    <w:rsid w:val="00AC74C2"/>
    <w:rsid w:val="00AC75BA"/>
    <w:rsid w:val="00AC76B5"/>
    <w:rsid w:val="00AC7701"/>
    <w:rsid w:val="00AC771B"/>
    <w:rsid w:val="00AC7798"/>
    <w:rsid w:val="00AC798F"/>
    <w:rsid w:val="00AC7C48"/>
    <w:rsid w:val="00AC7DE9"/>
    <w:rsid w:val="00AD00AF"/>
    <w:rsid w:val="00AD0373"/>
    <w:rsid w:val="00AD03E6"/>
    <w:rsid w:val="00AD0766"/>
    <w:rsid w:val="00AD12B8"/>
    <w:rsid w:val="00AD12BD"/>
    <w:rsid w:val="00AD12C9"/>
    <w:rsid w:val="00AD163D"/>
    <w:rsid w:val="00AD16BE"/>
    <w:rsid w:val="00AD1860"/>
    <w:rsid w:val="00AD192D"/>
    <w:rsid w:val="00AD1A97"/>
    <w:rsid w:val="00AD1B21"/>
    <w:rsid w:val="00AD1C38"/>
    <w:rsid w:val="00AD1DA7"/>
    <w:rsid w:val="00AD1DAC"/>
    <w:rsid w:val="00AD1DFE"/>
    <w:rsid w:val="00AD1E17"/>
    <w:rsid w:val="00AD1E36"/>
    <w:rsid w:val="00AD1E76"/>
    <w:rsid w:val="00AD1E8F"/>
    <w:rsid w:val="00AD1F06"/>
    <w:rsid w:val="00AD2031"/>
    <w:rsid w:val="00AD2228"/>
    <w:rsid w:val="00AD239B"/>
    <w:rsid w:val="00AD23E9"/>
    <w:rsid w:val="00AD269A"/>
    <w:rsid w:val="00AD26C9"/>
    <w:rsid w:val="00AD26E7"/>
    <w:rsid w:val="00AD284F"/>
    <w:rsid w:val="00AD288C"/>
    <w:rsid w:val="00AD2A38"/>
    <w:rsid w:val="00AD2ACB"/>
    <w:rsid w:val="00AD2BB4"/>
    <w:rsid w:val="00AD2D96"/>
    <w:rsid w:val="00AD2E9B"/>
    <w:rsid w:val="00AD3042"/>
    <w:rsid w:val="00AD3047"/>
    <w:rsid w:val="00AD31A9"/>
    <w:rsid w:val="00AD32CD"/>
    <w:rsid w:val="00AD332E"/>
    <w:rsid w:val="00AD333F"/>
    <w:rsid w:val="00AD33C3"/>
    <w:rsid w:val="00AD34A1"/>
    <w:rsid w:val="00AD379F"/>
    <w:rsid w:val="00AD3935"/>
    <w:rsid w:val="00AD3BE1"/>
    <w:rsid w:val="00AD3BEC"/>
    <w:rsid w:val="00AD3DEF"/>
    <w:rsid w:val="00AD3E26"/>
    <w:rsid w:val="00AD40AC"/>
    <w:rsid w:val="00AD41CA"/>
    <w:rsid w:val="00AD456A"/>
    <w:rsid w:val="00AD4597"/>
    <w:rsid w:val="00AD48F9"/>
    <w:rsid w:val="00AD4B8A"/>
    <w:rsid w:val="00AD4C34"/>
    <w:rsid w:val="00AD54B2"/>
    <w:rsid w:val="00AD57E1"/>
    <w:rsid w:val="00AD5949"/>
    <w:rsid w:val="00AD5BBF"/>
    <w:rsid w:val="00AD5C33"/>
    <w:rsid w:val="00AD5ECB"/>
    <w:rsid w:val="00AD5F47"/>
    <w:rsid w:val="00AD653F"/>
    <w:rsid w:val="00AD66B7"/>
    <w:rsid w:val="00AD6958"/>
    <w:rsid w:val="00AD6980"/>
    <w:rsid w:val="00AD6A21"/>
    <w:rsid w:val="00AD6C09"/>
    <w:rsid w:val="00AD6C7F"/>
    <w:rsid w:val="00AD6DCC"/>
    <w:rsid w:val="00AD6E6F"/>
    <w:rsid w:val="00AD6ED7"/>
    <w:rsid w:val="00AD6EF5"/>
    <w:rsid w:val="00AD6F17"/>
    <w:rsid w:val="00AD6F42"/>
    <w:rsid w:val="00AD70C9"/>
    <w:rsid w:val="00AD732A"/>
    <w:rsid w:val="00AD732B"/>
    <w:rsid w:val="00AD739B"/>
    <w:rsid w:val="00AD75A6"/>
    <w:rsid w:val="00AD77C4"/>
    <w:rsid w:val="00AD7927"/>
    <w:rsid w:val="00AD793F"/>
    <w:rsid w:val="00AD7E17"/>
    <w:rsid w:val="00AE00DB"/>
    <w:rsid w:val="00AE0160"/>
    <w:rsid w:val="00AE0356"/>
    <w:rsid w:val="00AE04A2"/>
    <w:rsid w:val="00AE05F5"/>
    <w:rsid w:val="00AE0683"/>
    <w:rsid w:val="00AE08F9"/>
    <w:rsid w:val="00AE0B98"/>
    <w:rsid w:val="00AE0D23"/>
    <w:rsid w:val="00AE0E9E"/>
    <w:rsid w:val="00AE10A8"/>
    <w:rsid w:val="00AE10F6"/>
    <w:rsid w:val="00AE14B7"/>
    <w:rsid w:val="00AE14DF"/>
    <w:rsid w:val="00AE176D"/>
    <w:rsid w:val="00AE185F"/>
    <w:rsid w:val="00AE1944"/>
    <w:rsid w:val="00AE19D1"/>
    <w:rsid w:val="00AE1BCE"/>
    <w:rsid w:val="00AE1BFF"/>
    <w:rsid w:val="00AE1ED4"/>
    <w:rsid w:val="00AE2072"/>
    <w:rsid w:val="00AE2205"/>
    <w:rsid w:val="00AE232B"/>
    <w:rsid w:val="00AE26F5"/>
    <w:rsid w:val="00AE2957"/>
    <w:rsid w:val="00AE2968"/>
    <w:rsid w:val="00AE2A82"/>
    <w:rsid w:val="00AE2E9A"/>
    <w:rsid w:val="00AE2FA6"/>
    <w:rsid w:val="00AE3004"/>
    <w:rsid w:val="00AE3235"/>
    <w:rsid w:val="00AE32F0"/>
    <w:rsid w:val="00AE3355"/>
    <w:rsid w:val="00AE3573"/>
    <w:rsid w:val="00AE3582"/>
    <w:rsid w:val="00AE3627"/>
    <w:rsid w:val="00AE37B9"/>
    <w:rsid w:val="00AE3839"/>
    <w:rsid w:val="00AE389A"/>
    <w:rsid w:val="00AE3A41"/>
    <w:rsid w:val="00AE3AF4"/>
    <w:rsid w:val="00AE425F"/>
    <w:rsid w:val="00AE42D1"/>
    <w:rsid w:val="00AE452B"/>
    <w:rsid w:val="00AE4557"/>
    <w:rsid w:val="00AE4690"/>
    <w:rsid w:val="00AE46A5"/>
    <w:rsid w:val="00AE46E1"/>
    <w:rsid w:val="00AE47A1"/>
    <w:rsid w:val="00AE4A10"/>
    <w:rsid w:val="00AE4A1F"/>
    <w:rsid w:val="00AE4C55"/>
    <w:rsid w:val="00AE4CE8"/>
    <w:rsid w:val="00AE4DF4"/>
    <w:rsid w:val="00AE4ECB"/>
    <w:rsid w:val="00AE4F01"/>
    <w:rsid w:val="00AE5434"/>
    <w:rsid w:val="00AE54ED"/>
    <w:rsid w:val="00AE5599"/>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648"/>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0B5"/>
    <w:rsid w:val="00AF111C"/>
    <w:rsid w:val="00AF1414"/>
    <w:rsid w:val="00AF14B4"/>
    <w:rsid w:val="00AF14BD"/>
    <w:rsid w:val="00AF15C3"/>
    <w:rsid w:val="00AF19CD"/>
    <w:rsid w:val="00AF1A4A"/>
    <w:rsid w:val="00AF1BDD"/>
    <w:rsid w:val="00AF1D27"/>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93"/>
    <w:rsid w:val="00AF39AA"/>
    <w:rsid w:val="00AF3C4A"/>
    <w:rsid w:val="00AF3C6A"/>
    <w:rsid w:val="00AF3C80"/>
    <w:rsid w:val="00AF3C8C"/>
    <w:rsid w:val="00AF3E90"/>
    <w:rsid w:val="00AF4095"/>
    <w:rsid w:val="00AF41FC"/>
    <w:rsid w:val="00AF4371"/>
    <w:rsid w:val="00AF4447"/>
    <w:rsid w:val="00AF457C"/>
    <w:rsid w:val="00AF4743"/>
    <w:rsid w:val="00AF4ABD"/>
    <w:rsid w:val="00AF4AE7"/>
    <w:rsid w:val="00AF4D92"/>
    <w:rsid w:val="00AF4FEC"/>
    <w:rsid w:val="00AF5237"/>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060"/>
    <w:rsid w:val="00B002BA"/>
    <w:rsid w:val="00B002CE"/>
    <w:rsid w:val="00B00306"/>
    <w:rsid w:val="00B004AD"/>
    <w:rsid w:val="00B009FE"/>
    <w:rsid w:val="00B00D62"/>
    <w:rsid w:val="00B00E12"/>
    <w:rsid w:val="00B010D3"/>
    <w:rsid w:val="00B01182"/>
    <w:rsid w:val="00B0121D"/>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2C8E"/>
    <w:rsid w:val="00B03101"/>
    <w:rsid w:val="00B032F8"/>
    <w:rsid w:val="00B03347"/>
    <w:rsid w:val="00B039CE"/>
    <w:rsid w:val="00B03BB8"/>
    <w:rsid w:val="00B03D26"/>
    <w:rsid w:val="00B03EFB"/>
    <w:rsid w:val="00B0412B"/>
    <w:rsid w:val="00B049C5"/>
    <w:rsid w:val="00B04AD7"/>
    <w:rsid w:val="00B04D36"/>
    <w:rsid w:val="00B04DD2"/>
    <w:rsid w:val="00B04E0E"/>
    <w:rsid w:val="00B04F11"/>
    <w:rsid w:val="00B0504B"/>
    <w:rsid w:val="00B0540A"/>
    <w:rsid w:val="00B0548B"/>
    <w:rsid w:val="00B05688"/>
    <w:rsid w:val="00B056CF"/>
    <w:rsid w:val="00B0588E"/>
    <w:rsid w:val="00B05FBE"/>
    <w:rsid w:val="00B05FC9"/>
    <w:rsid w:val="00B062A4"/>
    <w:rsid w:val="00B066BC"/>
    <w:rsid w:val="00B066FE"/>
    <w:rsid w:val="00B06721"/>
    <w:rsid w:val="00B06771"/>
    <w:rsid w:val="00B06AD5"/>
    <w:rsid w:val="00B06B29"/>
    <w:rsid w:val="00B06C77"/>
    <w:rsid w:val="00B06FF3"/>
    <w:rsid w:val="00B071BE"/>
    <w:rsid w:val="00B071CC"/>
    <w:rsid w:val="00B07282"/>
    <w:rsid w:val="00B07390"/>
    <w:rsid w:val="00B0759A"/>
    <w:rsid w:val="00B075EC"/>
    <w:rsid w:val="00B07652"/>
    <w:rsid w:val="00B07683"/>
    <w:rsid w:val="00B076A7"/>
    <w:rsid w:val="00B076C4"/>
    <w:rsid w:val="00B07761"/>
    <w:rsid w:val="00B0779C"/>
    <w:rsid w:val="00B077CC"/>
    <w:rsid w:val="00B077E2"/>
    <w:rsid w:val="00B07823"/>
    <w:rsid w:val="00B0790B"/>
    <w:rsid w:val="00B07A16"/>
    <w:rsid w:val="00B07A59"/>
    <w:rsid w:val="00B07CBE"/>
    <w:rsid w:val="00B07F50"/>
    <w:rsid w:val="00B100C7"/>
    <w:rsid w:val="00B10103"/>
    <w:rsid w:val="00B10825"/>
    <w:rsid w:val="00B108ED"/>
    <w:rsid w:val="00B10931"/>
    <w:rsid w:val="00B1093D"/>
    <w:rsid w:val="00B10A8A"/>
    <w:rsid w:val="00B10BE8"/>
    <w:rsid w:val="00B10D69"/>
    <w:rsid w:val="00B10DF3"/>
    <w:rsid w:val="00B10FA8"/>
    <w:rsid w:val="00B1125F"/>
    <w:rsid w:val="00B1167A"/>
    <w:rsid w:val="00B11711"/>
    <w:rsid w:val="00B1181B"/>
    <w:rsid w:val="00B11882"/>
    <w:rsid w:val="00B118F5"/>
    <w:rsid w:val="00B11CD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2C2"/>
    <w:rsid w:val="00B137BE"/>
    <w:rsid w:val="00B13829"/>
    <w:rsid w:val="00B13995"/>
    <w:rsid w:val="00B13998"/>
    <w:rsid w:val="00B13B18"/>
    <w:rsid w:val="00B13D52"/>
    <w:rsid w:val="00B13F1F"/>
    <w:rsid w:val="00B1415C"/>
    <w:rsid w:val="00B14251"/>
    <w:rsid w:val="00B142EF"/>
    <w:rsid w:val="00B14566"/>
    <w:rsid w:val="00B147CC"/>
    <w:rsid w:val="00B14933"/>
    <w:rsid w:val="00B14AC2"/>
    <w:rsid w:val="00B14CF3"/>
    <w:rsid w:val="00B14EED"/>
    <w:rsid w:val="00B150D2"/>
    <w:rsid w:val="00B15141"/>
    <w:rsid w:val="00B151C6"/>
    <w:rsid w:val="00B151F3"/>
    <w:rsid w:val="00B1521D"/>
    <w:rsid w:val="00B155A0"/>
    <w:rsid w:val="00B156C6"/>
    <w:rsid w:val="00B15B44"/>
    <w:rsid w:val="00B15CCE"/>
    <w:rsid w:val="00B15FA9"/>
    <w:rsid w:val="00B16254"/>
    <w:rsid w:val="00B16342"/>
    <w:rsid w:val="00B16472"/>
    <w:rsid w:val="00B1659C"/>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5CF"/>
    <w:rsid w:val="00B20778"/>
    <w:rsid w:val="00B209F4"/>
    <w:rsid w:val="00B20AFC"/>
    <w:rsid w:val="00B20CD7"/>
    <w:rsid w:val="00B20DC9"/>
    <w:rsid w:val="00B20E2B"/>
    <w:rsid w:val="00B20E6E"/>
    <w:rsid w:val="00B20ED2"/>
    <w:rsid w:val="00B20F3D"/>
    <w:rsid w:val="00B21016"/>
    <w:rsid w:val="00B212CB"/>
    <w:rsid w:val="00B21423"/>
    <w:rsid w:val="00B215F9"/>
    <w:rsid w:val="00B217CD"/>
    <w:rsid w:val="00B2184A"/>
    <w:rsid w:val="00B21909"/>
    <w:rsid w:val="00B21B67"/>
    <w:rsid w:val="00B21B86"/>
    <w:rsid w:val="00B21CA7"/>
    <w:rsid w:val="00B21E38"/>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AB4"/>
    <w:rsid w:val="00B24C48"/>
    <w:rsid w:val="00B24F49"/>
    <w:rsid w:val="00B24FB9"/>
    <w:rsid w:val="00B252EC"/>
    <w:rsid w:val="00B253F0"/>
    <w:rsid w:val="00B25585"/>
    <w:rsid w:val="00B2564D"/>
    <w:rsid w:val="00B2571D"/>
    <w:rsid w:val="00B25733"/>
    <w:rsid w:val="00B25A0E"/>
    <w:rsid w:val="00B25A70"/>
    <w:rsid w:val="00B25BD8"/>
    <w:rsid w:val="00B25E1D"/>
    <w:rsid w:val="00B25F9A"/>
    <w:rsid w:val="00B26085"/>
    <w:rsid w:val="00B260C8"/>
    <w:rsid w:val="00B2613A"/>
    <w:rsid w:val="00B263A3"/>
    <w:rsid w:val="00B263BE"/>
    <w:rsid w:val="00B26651"/>
    <w:rsid w:val="00B269CE"/>
    <w:rsid w:val="00B26B5A"/>
    <w:rsid w:val="00B26BF4"/>
    <w:rsid w:val="00B26C12"/>
    <w:rsid w:val="00B26F3F"/>
    <w:rsid w:val="00B27085"/>
    <w:rsid w:val="00B2711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AEB"/>
    <w:rsid w:val="00B30D0C"/>
    <w:rsid w:val="00B30EE2"/>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E43"/>
    <w:rsid w:val="00B33F7C"/>
    <w:rsid w:val="00B33FD5"/>
    <w:rsid w:val="00B33FE7"/>
    <w:rsid w:val="00B34307"/>
    <w:rsid w:val="00B34390"/>
    <w:rsid w:val="00B3442C"/>
    <w:rsid w:val="00B3452D"/>
    <w:rsid w:val="00B3468B"/>
    <w:rsid w:val="00B34B23"/>
    <w:rsid w:val="00B34D44"/>
    <w:rsid w:val="00B34F58"/>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60D"/>
    <w:rsid w:val="00B377C1"/>
    <w:rsid w:val="00B37B1F"/>
    <w:rsid w:val="00B37B8B"/>
    <w:rsid w:val="00B37B9F"/>
    <w:rsid w:val="00B37C11"/>
    <w:rsid w:val="00B37EA4"/>
    <w:rsid w:val="00B4003E"/>
    <w:rsid w:val="00B40079"/>
    <w:rsid w:val="00B400E0"/>
    <w:rsid w:val="00B4011C"/>
    <w:rsid w:val="00B401FB"/>
    <w:rsid w:val="00B40292"/>
    <w:rsid w:val="00B406B2"/>
    <w:rsid w:val="00B40B28"/>
    <w:rsid w:val="00B40B80"/>
    <w:rsid w:val="00B40C1C"/>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242"/>
    <w:rsid w:val="00B433A0"/>
    <w:rsid w:val="00B437BD"/>
    <w:rsid w:val="00B43985"/>
    <w:rsid w:val="00B439FA"/>
    <w:rsid w:val="00B43A72"/>
    <w:rsid w:val="00B43CA9"/>
    <w:rsid w:val="00B43D06"/>
    <w:rsid w:val="00B43D28"/>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D5"/>
    <w:rsid w:val="00B45578"/>
    <w:rsid w:val="00B45A61"/>
    <w:rsid w:val="00B45AC0"/>
    <w:rsid w:val="00B45C4D"/>
    <w:rsid w:val="00B45CB4"/>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47F05"/>
    <w:rsid w:val="00B47FDC"/>
    <w:rsid w:val="00B500C8"/>
    <w:rsid w:val="00B50157"/>
    <w:rsid w:val="00B5017C"/>
    <w:rsid w:val="00B50261"/>
    <w:rsid w:val="00B50269"/>
    <w:rsid w:val="00B5049A"/>
    <w:rsid w:val="00B504F7"/>
    <w:rsid w:val="00B50591"/>
    <w:rsid w:val="00B50672"/>
    <w:rsid w:val="00B50810"/>
    <w:rsid w:val="00B50840"/>
    <w:rsid w:val="00B50933"/>
    <w:rsid w:val="00B509BC"/>
    <w:rsid w:val="00B509C0"/>
    <w:rsid w:val="00B50A7C"/>
    <w:rsid w:val="00B50E09"/>
    <w:rsid w:val="00B50E9E"/>
    <w:rsid w:val="00B50F8C"/>
    <w:rsid w:val="00B51420"/>
    <w:rsid w:val="00B51526"/>
    <w:rsid w:val="00B517F1"/>
    <w:rsid w:val="00B51841"/>
    <w:rsid w:val="00B51A3C"/>
    <w:rsid w:val="00B51A40"/>
    <w:rsid w:val="00B51AD3"/>
    <w:rsid w:val="00B51B20"/>
    <w:rsid w:val="00B51C38"/>
    <w:rsid w:val="00B51ECC"/>
    <w:rsid w:val="00B522DF"/>
    <w:rsid w:val="00B5238F"/>
    <w:rsid w:val="00B524B6"/>
    <w:rsid w:val="00B5258B"/>
    <w:rsid w:val="00B525BA"/>
    <w:rsid w:val="00B527E9"/>
    <w:rsid w:val="00B529A5"/>
    <w:rsid w:val="00B529D8"/>
    <w:rsid w:val="00B529F2"/>
    <w:rsid w:val="00B52B4F"/>
    <w:rsid w:val="00B52D29"/>
    <w:rsid w:val="00B52EC8"/>
    <w:rsid w:val="00B531A0"/>
    <w:rsid w:val="00B53280"/>
    <w:rsid w:val="00B532E3"/>
    <w:rsid w:val="00B5356F"/>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996"/>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864"/>
    <w:rsid w:val="00B57BEC"/>
    <w:rsid w:val="00B57C7A"/>
    <w:rsid w:val="00B57EC9"/>
    <w:rsid w:val="00B60206"/>
    <w:rsid w:val="00B60386"/>
    <w:rsid w:val="00B60407"/>
    <w:rsid w:val="00B6059C"/>
    <w:rsid w:val="00B6083E"/>
    <w:rsid w:val="00B609F0"/>
    <w:rsid w:val="00B60ABD"/>
    <w:rsid w:val="00B60C79"/>
    <w:rsid w:val="00B60E6E"/>
    <w:rsid w:val="00B60EBE"/>
    <w:rsid w:val="00B60EE9"/>
    <w:rsid w:val="00B610E0"/>
    <w:rsid w:val="00B6112D"/>
    <w:rsid w:val="00B61367"/>
    <w:rsid w:val="00B6156C"/>
    <w:rsid w:val="00B615B0"/>
    <w:rsid w:val="00B615C2"/>
    <w:rsid w:val="00B61872"/>
    <w:rsid w:val="00B619AF"/>
    <w:rsid w:val="00B61B85"/>
    <w:rsid w:val="00B61CFF"/>
    <w:rsid w:val="00B61F08"/>
    <w:rsid w:val="00B61F70"/>
    <w:rsid w:val="00B620F1"/>
    <w:rsid w:val="00B622E6"/>
    <w:rsid w:val="00B62333"/>
    <w:rsid w:val="00B6237B"/>
    <w:rsid w:val="00B62429"/>
    <w:rsid w:val="00B624EF"/>
    <w:rsid w:val="00B62894"/>
    <w:rsid w:val="00B629EB"/>
    <w:rsid w:val="00B62A03"/>
    <w:rsid w:val="00B62A18"/>
    <w:rsid w:val="00B62A8B"/>
    <w:rsid w:val="00B62BBD"/>
    <w:rsid w:val="00B62C14"/>
    <w:rsid w:val="00B62DB1"/>
    <w:rsid w:val="00B62F89"/>
    <w:rsid w:val="00B63298"/>
    <w:rsid w:val="00B633AE"/>
    <w:rsid w:val="00B63435"/>
    <w:rsid w:val="00B6352F"/>
    <w:rsid w:val="00B635CD"/>
    <w:rsid w:val="00B63870"/>
    <w:rsid w:val="00B63938"/>
    <w:rsid w:val="00B63A87"/>
    <w:rsid w:val="00B63DBB"/>
    <w:rsid w:val="00B63E0F"/>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881"/>
    <w:rsid w:val="00B6590B"/>
    <w:rsid w:val="00B65C34"/>
    <w:rsid w:val="00B65CB1"/>
    <w:rsid w:val="00B65CF7"/>
    <w:rsid w:val="00B664EC"/>
    <w:rsid w:val="00B66725"/>
    <w:rsid w:val="00B667EC"/>
    <w:rsid w:val="00B66801"/>
    <w:rsid w:val="00B668B4"/>
    <w:rsid w:val="00B6696A"/>
    <w:rsid w:val="00B669C6"/>
    <w:rsid w:val="00B66CA5"/>
    <w:rsid w:val="00B66E99"/>
    <w:rsid w:val="00B66FFC"/>
    <w:rsid w:val="00B6717E"/>
    <w:rsid w:val="00B677BC"/>
    <w:rsid w:val="00B678F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63E"/>
    <w:rsid w:val="00B718C3"/>
    <w:rsid w:val="00B71A5D"/>
    <w:rsid w:val="00B71C0F"/>
    <w:rsid w:val="00B71D35"/>
    <w:rsid w:val="00B71D41"/>
    <w:rsid w:val="00B71FBB"/>
    <w:rsid w:val="00B71FCF"/>
    <w:rsid w:val="00B72523"/>
    <w:rsid w:val="00B72684"/>
    <w:rsid w:val="00B7273B"/>
    <w:rsid w:val="00B727B8"/>
    <w:rsid w:val="00B72A53"/>
    <w:rsid w:val="00B72BD1"/>
    <w:rsid w:val="00B72D6C"/>
    <w:rsid w:val="00B73132"/>
    <w:rsid w:val="00B7329C"/>
    <w:rsid w:val="00B732CF"/>
    <w:rsid w:val="00B73453"/>
    <w:rsid w:val="00B7359C"/>
    <w:rsid w:val="00B7366C"/>
    <w:rsid w:val="00B737C7"/>
    <w:rsid w:val="00B73B5A"/>
    <w:rsid w:val="00B73D62"/>
    <w:rsid w:val="00B73E00"/>
    <w:rsid w:val="00B73E31"/>
    <w:rsid w:val="00B7404B"/>
    <w:rsid w:val="00B7407B"/>
    <w:rsid w:val="00B74149"/>
    <w:rsid w:val="00B741C8"/>
    <w:rsid w:val="00B74364"/>
    <w:rsid w:val="00B7476F"/>
    <w:rsid w:val="00B74968"/>
    <w:rsid w:val="00B74A0D"/>
    <w:rsid w:val="00B74DF2"/>
    <w:rsid w:val="00B74E0E"/>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C2A"/>
    <w:rsid w:val="00B76E0B"/>
    <w:rsid w:val="00B77062"/>
    <w:rsid w:val="00B7709F"/>
    <w:rsid w:val="00B770A1"/>
    <w:rsid w:val="00B77104"/>
    <w:rsid w:val="00B77228"/>
    <w:rsid w:val="00B772FB"/>
    <w:rsid w:val="00B7733F"/>
    <w:rsid w:val="00B774CC"/>
    <w:rsid w:val="00B774D4"/>
    <w:rsid w:val="00B77577"/>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43"/>
    <w:rsid w:val="00B80795"/>
    <w:rsid w:val="00B80861"/>
    <w:rsid w:val="00B8086B"/>
    <w:rsid w:val="00B80996"/>
    <w:rsid w:val="00B809FC"/>
    <w:rsid w:val="00B80C0B"/>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2C"/>
    <w:rsid w:val="00B83AC3"/>
    <w:rsid w:val="00B83AEB"/>
    <w:rsid w:val="00B83DAC"/>
    <w:rsid w:val="00B83DF6"/>
    <w:rsid w:val="00B84091"/>
    <w:rsid w:val="00B84A94"/>
    <w:rsid w:val="00B84BE8"/>
    <w:rsid w:val="00B84DC5"/>
    <w:rsid w:val="00B84E28"/>
    <w:rsid w:val="00B85172"/>
    <w:rsid w:val="00B853C5"/>
    <w:rsid w:val="00B855A8"/>
    <w:rsid w:val="00B85837"/>
    <w:rsid w:val="00B85840"/>
    <w:rsid w:val="00B85C0D"/>
    <w:rsid w:val="00B85F67"/>
    <w:rsid w:val="00B8618A"/>
    <w:rsid w:val="00B86367"/>
    <w:rsid w:val="00B86557"/>
    <w:rsid w:val="00B86B09"/>
    <w:rsid w:val="00B86B4D"/>
    <w:rsid w:val="00B86D87"/>
    <w:rsid w:val="00B86DBB"/>
    <w:rsid w:val="00B86ED9"/>
    <w:rsid w:val="00B86FBF"/>
    <w:rsid w:val="00B87067"/>
    <w:rsid w:val="00B878B9"/>
    <w:rsid w:val="00B87A27"/>
    <w:rsid w:val="00B87C60"/>
    <w:rsid w:val="00B87D91"/>
    <w:rsid w:val="00B87E95"/>
    <w:rsid w:val="00B87F24"/>
    <w:rsid w:val="00B90165"/>
    <w:rsid w:val="00B902E2"/>
    <w:rsid w:val="00B90610"/>
    <w:rsid w:val="00B90960"/>
    <w:rsid w:val="00B90987"/>
    <w:rsid w:val="00B90A42"/>
    <w:rsid w:val="00B90AF6"/>
    <w:rsid w:val="00B90C53"/>
    <w:rsid w:val="00B90FD5"/>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4054"/>
    <w:rsid w:val="00B94155"/>
    <w:rsid w:val="00B94253"/>
    <w:rsid w:val="00B9436E"/>
    <w:rsid w:val="00B94525"/>
    <w:rsid w:val="00B94610"/>
    <w:rsid w:val="00B946E7"/>
    <w:rsid w:val="00B94858"/>
    <w:rsid w:val="00B949E3"/>
    <w:rsid w:val="00B94BD3"/>
    <w:rsid w:val="00B950E8"/>
    <w:rsid w:val="00B95372"/>
    <w:rsid w:val="00B954FC"/>
    <w:rsid w:val="00B95574"/>
    <w:rsid w:val="00B95650"/>
    <w:rsid w:val="00B9586C"/>
    <w:rsid w:val="00B95A04"/>
    <w:rsid w:val="00B95ABC"/>
    <w:rsid w:val="00B95B06"/>
    <w:rsid w:val="00B95C49"/>
    <w:rsid w:val="00B95E38"/>
    <w:rsid w:val="00B95EEF"/>
    <w:rsid w:val="00B95FD7"/>
    <w:rsid w:val="00B96228"/>
    <w:rsid w:val="00B96313"/>
    <w:rsid w:val="00B963E3"/>
    <w:rsid w:val="00B96409"/>
    <w:rsid w:val="00B96652"/>
    <w:rsid w:val="00B9666A"/>
    <w:rsid w:val="00B9670E"/>
    <w:rsid w:val="00B96753"/>
    <w:rsid w:val="00B967FA"/>
    <w:rsid w:val="00B96848"/>
    <w:rsid w:val="00B96B63"/>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99D"/>
    <w:rsid w:val="00BA2217"/>
    <w:rsid w:val="00BA24D9"/>
    <w:rsid w:val="00BA2520"/>
    <w:rsid w:val="00BA255B"/>
    <w:rsid w:val="00BA270E"/>
    <w:rsid w:val="00BA2729"/>
    <w:rsid w:val="00BA283C"/>
    <w:rsid w:val="00BA2AEB"/>
    <w:rsid w:val="00BA2B41"/>
    <w:rsid w:val="00BA3116"/>
    <w:rsid w:val="00BA33E7"/>
    <w:rsid w:val="00BA348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1EC"/>
    <w:rsid w:val="00BA436B"/>
    <w:rsid w:val="00BA43AD"/>
    <w:rsid w:val="00BA4431"/>
    <w:rsid w:val="00BA4794"/>
    <w:rsid w:val="00BA47E1"/>
    <w:rsid w:val="00BA48E0"/>
    <w:rsid w:val="00BA4CE5"/>
    <w:rsid w:val="00BA4CF4"/>
    <w:rsid w:val="00BA4EB0"/>
    <w:rsid w:val="00BA4F32"/>
    <w:rsid w:val="00BA4FA7"/>
    <w:rsid w:val="00BA5286"/>
    <w:rsid w:val="00BA54FB"/>
    <w:rsid w:val="00BA555B"/>
    <w:rsid w:val="00BA58CA"/>
    <w:rsid w:val="00BA59CE"/>
    <w:rsid w:val="00BA5A24"/>
    <w:rsid w:val="00BA5C02"/>
    <w:rsid w:val="00BA5C97"/>
    <w:rsid w:val="00BA5D45"/>
    <w:rsid w:val="00BA5E57"/>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D43"/>
    <w:rsid w:val="00BA7EB0"/>
    <w:rsid w:val="00BB008F"/>
    <w:rsid w:val="00BB0229"/>
    <w:rsid w:val="00BB02BE"/>
    <w:rsid w:val="00BB04ED"/>
    <w:rsid w:val="00BB0528"/>
    <w:rsid w:val="00BB070E"/>
    <w:rsid w:val="00BB0716"/>
    <w:rsid w:val="00BB07FE"/>
    <w:rsid w:val="00BB0832"/>
    <w:rsid w:val="00BB0A52"/>
    <w:rsid w:val="00BB0D75"/>
    <w:rsid w:val="00BB0FE4"/>
    <w:rsid w:val="00BB10A5"/>
    <w:rsid w:val="00BB1286"/>
    <w:rsid w:val="00BB1483"/>
    <w:rsid w:val="00BB1598"/>
    <w:rsid w:val="00BB1966"/>
    <w:rsid w:val="00BB1C4F"/>
    <w:rsid w:val="00BB20E7"/>
    <w:rsid w:val="00BB225D"/>
    <w:rsid w:val="00BB22F1"/>
    <w:rsid w:val="00BB26DD"/>
    <w:rsid w:val="00BB277B"/>
    <w:rsid w:val="00BB2835"/>
    <w:rsid w:val="00BB297F"/>
    <w:rsid w:val="00BB2D30"/>
    <w:rsid w:val="00BB2E18"/>
    <w:rsid w:val="00BB3102"/>
    <w:rsid w:val="00BB3135"/>
    <w:rsid w:val="00BB314B"/>
    <w:rsid w:val="00BB3249"/>
    <w:rsid w:val="00BB365A"/>
    <w:rsid w:val="00BB37B0"/>
    <w:rsid w:val="00BB3B06"/>
    <w:rsid w:val="00BB3CA8"/>
    <w:rsid w:val="00BB3D91"/>
    <w:rsid w:val="00BB3F4C"/>
    <w:rsid w:val="00BB3FB3"/>
    <w:rsid w:val="00BB4048"/>
    <w:rsid w:val="00BB4182"/>
    <w:rsid w:val="00BB46DE"/>
    <w:rsid w:val="00BB4785"/>
    <w:rsid w:val="00BB498F"/>
    <w:rsid w:val="00BB4A42"/>
    <w:rsid w:val="00BB4C37"/>
    <w:rsid w:val="00BB4C3D"/>
    <w:rsid w:val="00BB4CB9"/>
    <w:rsid w:val="00BB4F91"/>
    <w:rsid w:val="00BB5075"/>
    <w:rsid w:val="00BB51B7"/>
    <w:rsid w:val="00BB52DC"/>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4B2"/>
    <w:rsid w:val="00BB6AF0"/>
    <w:rsid w:val="00BB6CB6"/>
    <w:rsid w:val="00BB6DE8"/>
    <w:rsid w:val="00BB71EC"/>
    <w:rsid w:val="00BB724B"/>
    <w:rsid w:val="00BB7408"/>
    <w:rsid w:val="00BB740F"/>
    <w:rsid w:val="00BB7DB1"/>
    <w:rsid w:val="00BC01AA"/>
    <w:rsid w:val="00BC01B6"/>
    <w:rsid w:val="00BC043F"/>
    <w:rsid w:val="00BC0637"/>
    <w:rsid w:val="00BC0673"/>
    <w:rsid w:val="00BC06E5"/>
    <w:rsid w:val="00BC076A"/>
    <w:rsid w:val="00BC0AE6"/>
    <w:rsid w:val="00BC0E9A"/>
    <w:rsid w:val="00BC11F5"/>
    <w:rsid w:val="00BC1248"/>
    <w:rsid w:val="00BC138C"/>
    <w:rsid w:val="00BC16BF"/>
    <w:rsid w:val="00BC17A3"/>
    <w:rsid w:val="00BC1B4B"/>
    <w:rsid w:val="00BC1C1F"/>
    <w:rsid w:val="00BC1CC9"/>
    <w:rsid w:val="00BC1D76"/>
    <w:rsid w:val="00BC1ED7"/>
    <w:rsid w:val="00BC1EEB"/>
    <w:rsid w:val="00BC1F70"/>
    <w:rsid w:val="00BC201A"/>
    <w:rsid w:val="00BC243F"/>
    <w:rsid w:val="00BC24F3"/>
    <w:rsid w:val="00BC258D"/>
    <w:rsid w:val="00BC261C"/>
    <w:rsid w:val="00BC279A"/>
    <w:rsid w:val="00BC286F"/>
    <w:rsid w:val="00BC2BC7"/>
    <w:rsid w:val="00BC2F45"/>
    <w:rsid w:val="00BC30E4"/>
    <w:rsid w:val="00BC32DF"/>
    <w:rsid w:val="00BC335A"/>
    <w:rsid w:val="00BC33C5"/>
    <w:rsid w:val="00BC344E"/>
    <w:rsid w:val="00BC3463"/>
    <w:rsid w:val="00BC3611"/>
    <w:rsid w:val="00BC38B8"/>
    <w:rsid w:val="00BC38FC"/>
    <w:rsid w:val="00BC39A4"/>
    <w:rsid w:val="00BC3A75"/>
    <w:rsid w:val="00BC3B45"/>
    <w:rsid w:val="00BC3CF8"/>
    <w:rsid w:val="00BC3E05"/>
    <w:rsid w:val="00BC3F33"/>
    <w:rsid w:val="00BC40CE"/>
    <w:rsid w:val="00BC4267"/>
    <w:rsid w:val="00BC4636"/>
    <w:rsid w:val="00BC4701"/>
    <w:rsid w:val="00BC47F4"/>
    <w:rsid w:val="00BC4827"/>
    <w:rsid w:val="00BC494F"/>
    <w:rsid w:val="00BC49BE"/>
    <w:rsid w:val="00BC4B9C"/>
    <w:rsid w:val="00BC4D3C"/>
    <w:rsid w:val="00BC4DD5"/>
    <w:rsid w:val="00BC5181"/>
    <w:rsid w:val="00BC5288"/>
    <w:rsid w:val="00BC5511"/>
    <w:rsid w:val="00BC56C1"/>
    <w:rsid w:val="00BC59FD"/>
    <w:rsid w:val="00BC5BE8"/>
    <w:rsid w:val="00BC5CE2"/>
    <w:rsid w:val="00BC5F30"/>
    <w:rsid w:val="00BC6103"/>
    <w:rsid w:val="00BC642E"/>
    <w:rsid w:val="00BC6669"/>
    <w:rsid w:val="00BC66F1"/>
    <w:rsid w:val="00BC6742"/>
    <w:rsid w:val="00BC6A9C"/>
    <w:rsid w:val="00BC6F2F"/>
    <w:rsid w:val="00BC704C"/>
    <w:rsid w:val="00BC7063"/>
    <w:rsid w:val="00BC70FB"/>
    <w:rsid w:val="00BC71B8"/>
    <w:rsid w:val="00BC71C5"/>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DC5"/>
    <w:rsid w:val="00BD0E2D"/>
    <w:rsid w:val="00BD0FC4"/>
    <w:rsid w:val="00BD0FEE"/>
    <w:rsid w:val="00BD1122"/>
    <w:rsid w:val="00BD13ED"/>
    <w:rsid w:val="00BD140B"/>
    <w:rsid w:val="00BD15DC"/>
    <w:rsid w:val="00BD16D6"/>
    <w:rsid w:val="00BD1749"/>
    <w:rsid w:val="00BD1C6E"/>
    <w:rsid w:val="00BD210F"/>
    <w:rsid w:val="00BD21E3"/>
    <w:rsid w:val="00BD2248"/>
    <w:rsid w:val="00BD22EB"/>
    <w:rsid w:val="00BD238C"/>
    <w:rsid w:val="00BD2444"/>
    <w:rsid w:val="00BD270E"/>
    <w:rsid w:val="00BD29C9"/>
    <w:rsid w:val="00BD2A08"/>
    <w:rsid w:val="00BD2A58"/>
    <w:rsid w:val="00BD2AD0"/>
    <w:rsid w:val="00BD2EAC"/>
    <w:rsid w:val="00BD2F55"/>
    <w:rsid w:val="00BD3064"/>
    <w:rsid w:val="00BD3837"/>
    <w:rsid w:val="00BD385B"/>
    <w:rsid w:val="00BD3863"/>
    <w:rsid w:val="00BD386B"/>
    <w:rsid w:val="00BD39B4"/>
    <w:rsid w:val="00BD3C44"/>
    <w:rsid w:val="00BD3C69"/>
    <w:rsid w:val="00BD3D7A"/>
    <w:rsid w:val="00BD3E88"/>
    <w:rsid w:val="00BD4062"/>
    <w:rsid w:val="00BD4355"/>
    <w:rsid w:val="00BD47E1"/>
    <w:rsid w:val="00BD4A64"/>
    <w:rsid w:val="00BD4A8A"/>
    <w:rsid w:val="00BD4B4E"/>
    <w:rsid w:val="00BD4B66"/>
    <w:rsid w:val="00BD4E83"/>
    <w:rsid w:val="00BD4F66"/>
    <w:rsid w:val="00BD52FA"/>
    <w:rsid w:val="00BD55B5"/>
    <w:rsid w:val="00BD562A"/>
    <w:rsid w:val="00BD5642"/>
    <w:rsid w:val="00BD5686"/>
    <w:rsid w:val="00BD5A26"/>
    <w:rsid w:val="00BD5A74"/>
    <w:rsid w:val="00BD5AF4"/>
    <w:rsid w:val="00BD5B75"/>
    <w:rsid w:val="00BD5D3F"/>
    <w:rsid w:val="00BD5D4D"/>
    <w:rsid w:val="00BD5F20"/>
    <w:rsid w:val="00BD614C"/>
    <w:rsid w:val="00BD64B6"/>
    <w:rsid w:val="00BD6509"/>
    <w:rsid w:val="00BD65D2"/>
    <w:rsid w:val="00BD689C"/>
    <w:rsid w:val="00BD6909"/>
    <w:rsid w:val="00BD6A01"/>
    <w:rsid w:val="00BD6A22"/>
    <w:rsid w:val="00BD6CB1"/>
    <w:rsid w:val="00BD6D75"/>
    <w:rsid w:val="00BD6E97"/>
    <w:rsid w:val="00BD7212"/>
    <w:rsid w:val="00BD727A"/>
    <w:rsid w:val="00BD73F1"/>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3C9"/>
    <w:rsid w:val="00BE1634"/>
    <w:rsid w:val="00BE197A"/>
    <w:rsid w:val="00BE1A06"/>
    <w:rsid w:val="00BE1A1E"/>
    <w:rsid w:val="00BE1EBA"/>
    <w:rsid w:val="00BE2271"/>
    <w:rsid w:val="00BE2323"/>
    <w:rsid w:val="00BE2434"/>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4FD6"/>
    <w:rsid w:val="00BE51C7"/>
    <w:rsid w:val="00BE536E"/>
    <w:rsid w:val="00BE5515"/>
    <w:rsid w:val="00BE5537"/>
    <w:rsid w:val="00BE5613"/>
    <w:rsid w:val="00BE57BE"/>
    <w:rsid w:val="00BE57ED"/>
    <w:rsid w:val="00BE5813"/>
    <w:rsid w:val="00BE58D6"/>
    <w:rsid w:val="00BE5C7E"/>
    <w:rsid w:val="00BE5D57"/>
    <w:rsid w:val="00BE5E42"/>
    <w:rsid w:val="00BE612C"/>
    <w:rsid w:val="00BE62B6"/>
    <w:rsid w:val="00BE65B3"/>
    <w:rsid w:val="00BE6685"/>
    <w:rsid w:val="00BE6757"/>
    <w:rsid w:val="00BE68B9"/>
    <w:rsid w:val="00BE6955"/>
    <w:rsid w:val="00BE6AFE"/>
    <w:rsid w:val="00BE6BE4"/>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6B1"/>
    <w:rsid w:val="00BF171F"/>
    <w:rsid w:val="00BF18B9"/>
    <w:rsid w:val="00BF1B07"/>
    <w:rsid w:val="00BF1B70"/>
    <w:rsid w:val="00BF1E3E"/>
    <w:rsid w:val="00BF2026"/>
    <w:rsid w:val="00BF2202"/>
    <w:rsid w:val="00BF220D"/>
    <w:rsid w:val="00BF2817"/>
    <w:rsid w:val="00BF2A91"/>
    <w:rsid w:val="00BF2B21"/>
    <w:rsid w:val="00BF2C65"/>
    <w:rsid w:val="00BF2E5B"/>
    <w:rsid w:val="00BF2ED5"/>
    <w:rsid w:val="00BF30BA"/>
    <w:rsid w:val="00BF31CB"/>
    <w:rsid w:val="00BF35DD"/>
    <w:rsid w:val="00BF366D"/>
    <w:rsid w:val="00BF3835"/>
    <w:rsid w:val="00BF3847"/>
    <w:rsid w:val="00BF3AA8"/>
    <w:rsid w:val="00BF3AE6"/>
    <w:rsid w:val="00BF3C10"/>
    <w:rsid w:val="00BF3C37"/>
    <w:rsid w:val="00BF3DA3"/>
    <w:rsid w:val="00BF4089"/>
    <w:rsid w:val="00BF4231"/>
    <w:rsid w:val="00BF42CD"/>
    <w:rsid w:val="00BF42F4"/>
    <w:rsid w:val="00BF432F"/>
    <w:rsid w:val="00BF45F6"/>
    <w:rsid w:val="00BF46F1"/>
    <w:rsid w:val="00BF4796"/>
    <w:rsid w:val="00BF4923"/>
    <w:rsid w:val="00BF49F2"/>
    <w:rsid w:val="00BF4B56"/>
    <w:rsid w:val="00BF4B69"/>
    <w:rsid w:val="00BF4B9A"/>
    <w:rsid w:val="00BF4BC1"/>
    <w:rsid w:val="00BF4BF8"/>
    <w:rsid w:val="00BF4D0C"/>
    <w:rsid w:val="00BF4E60"/>
    <w:rsid w:val="00BF4EA0"/>
    <w:rsid w:val="00BF4F8A"/>
    <w:rsid w:val="00BF520C"/>
    <w:rsid w:val="00BF531E"/>
    <w:rsid w:val="00BF5350"/>
    <w:rsid w:val="00BF553B"/>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BF7F65"/>
    <w:rsid w:val="00C00399"/>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4D"/>
    <w:rsid w:val="00C02C7A"/>
    <w:rsid w:val="00C02C95"/>
    <w:rsid w:val="00C02CDE"/>
    <w:rsid w:val="00C02D7B"/>
    <w:rsid w:val="00C02D94"/>
    <w:rsid w:val="00C02EE7"/>
    <w:rsid w:val="00C03071"/>
    <w:rsid w:val="00C0350E"/>
    <w:rsid w:val="00C0351E"/>
    <w:rsid w:val="00C03728"/>
    <w:rsid w:val="00C039DB"/>
    <w:rsid w:val="00C03ACF"/>
    <w:rsid w:val="00C03B7B"/>
    <w:rsid w:val="00C03BDD"/>
    <w:rsid w:val="00C03C30"/>
    <w:rsid w:val="00C04300"/>
    <w:rsid w:val="00C04322"/>
    <w:rsid w:val="00C04339"/>
    <w:rsid w:val="00C048DA"/>
    <w:rsid w:val="00C04C6C"/>
    <w:rsid w:val="00C04D35"/>
    <w:rsid w:val="00C04DE2"/>
    <w:rsid w:val="00C04EB1"/>
    <w:rsid w:val="00C05395"/>
    <w:rsid w:val="00C053F5"/>
    <w:rsid w:val="00C056CA"/>
    <w:rsid w:val="00C057E0"/>
    <w:rsid w:val="00C05863"/>
    <w:rsid w:val="00C05B4D"/>
    <w:rsid w:val="00C05BE8"/>
    <w:rsid w:val="00C05C20"/>
    <w:rsid w:val="00C05D67"/>
    <w:rsid w:val="00C06031"/>
    <w:rsid w:val="00C06066"/>
    <w:rsid w:val="00C06155"/>
    <w:rsid w:val="00C061EC"/>
    <w:rsid w:val="00C06403"/>
    <w:rsid w:val="00C0648A"/>
    <w:rsid w:val="00C06559"/>
    <w:rsid w:val="00C0658F"/>
    <w:rsid w:val="00C065EF"/>
    <w:rsid w:val="00C066BD"/>
    <w:rsid w:val="00C067A4"/>
    <w:rsid w:val="00C06822"/>
    <w:rsid w:val="00C069EC"/>
    <w:rsid w:val="00C06DBD"/>
    <w:rsid w:val="00C06F8C"/>
    <w:rsid w:val="00C07048"/>
    <w:rsid w:val="00C072D5"/>
    <w:rsid w:val="00C07449"/>
    <w:rsid w:val="00C07510"/>
    <w:rsid w:val="00C0776C"/>
    <w:rsid w:val="00C07977"/>
    <w:rsid w:val="00C079A4"/>
    <w:rsid w:val="00C07A6C"/>
    <w:rsid w:val="00C07AE3"/>
    <w:rsid w:val="00C07AE4"/>
    <w:rsid w:val="00C07C2D"/>
    <w:rsid w:val="00C07C5C"/>
    <w:rsid w:val="00C07D96"/>
    <w:rsid w:val="00C1030D"/>
    <w:rsid w:val="00C10406"/>
    <w:rsid w:val="00C104C8"/>
    <w:rsid w:val="00C10599"/>
    <w:rsid w:val="00C106FA"/>
    <w:rsid w:val="00C1077F"/>
    <w:rsid w:val="00C107EC"/>
    <w:rsid w:val="00C10D5A"/>
    <w:rsid w:val="00C10DB3"/>
    <w:rsid w:val="00C10E53"/>
    <w:rsid w:val="00C10F09"/>
    <w:rsid w:val="00C10F46"/>
    <w:rsid w:val="00C110AE"/>
    <w:rsid w:val="00C1114F"/>
    <w:rsid w:val="00C11183"/>
    <w:rsid w:val="00C11197"/>
    <w:rsid w:val="00C11253"/>
    <w:rsid w:val="00C1141A"/>
    <w:rsid w:val="00C114B0"/>
    <w:rsid w:val="00C11548"/>
    <w:rsid w:val="00C1157C"/>
    <w:rsid w:val="00C11647"/>
    <w:rsid w:val="00C1166E"/>
    <w:rsid w:val="00C1170B"/>
    <w:rsid w:val="00C118FA"/>
    <w:rsid w:val="00C11C33"/>
    <w:rsid w:val="00C11C73"/>
    <w:rsid w:val="00C11F37"/>
    <w:rsid w:val="00C11FE5"/>
    <w:rsid w:val="00C11FF6"/>
    <w:rsid w:val="00C12068"/>
    <w:rsid w:val="00C1208E"/>
    <w:rsid w:val="00C123B8"/>
    <w:rsid w:val="00C12582"/>
    <w:rsid w:val="00C129E5"/>
    <w:rsid w:val="00C12AEC"/>
    <w:rsid w:val="00C12B40"/>
    <w:rsid w:val="00C12C5B"/>
    <w:rsid w:val="00C12CD3"/>
    <w:rsid w:val="00C12EB5"/>
    <w:rsid w:val="00C1328A"/>
    <w:rsid w:val="00C13504"/>
    <w:rsid w:val="00C13550"/>
    <w:rsid w:val="00C13773"/>
    <w:rsid w:val="00C137BB"/>
    <w:rsid w:val="00C13BA6"/>
    <w:rsid w:val="00C13BCA"/>
    <w:rsid w:val="00C13C8A"/>
    <w:rsid w:val="00C13D01"/>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147"/>
    <w:rsid w:val="00C15442"/>
    <w:rsid w:val="00C157AA"/>
    <w:rsid w:val="00C1581E"/>
    <w:rsid w:val="00C15875"/>
    <w:rsid w:val="00C159ED"/>
    <w:rsid w:val="00C15B48"/>
    <w:rsid w:val="00C15B5B"/>
    <w:rsid w:val="00C15C00"/>
    <w:rsid w:val="00C15D68"/>
    <w:rsid w:val="00C15E42"/>
    <w:rsid w:val="00C16095"/>
    <w:rsid w:val="00C16257"/>
    <w:rsid w:val="00C16386"/>
    <w:rsid w:val="00C163EE"/>
    <w:rsid w:val="00C164BC"/>
    <w:rsid w:val="00C165C6"/>
    <w:rsid w:val="00C1662C"/>
    <w:rsid w:val="00C16813"/>
    <w:rsid w:val="00C16848"/>
    <w:rsid w:val="00C16849"/>
    <w:rsid w:val="00C1690D"/>
    <w:rsid w:val="00C16ADB"/>
    <w:rsid w:val="00C16B16"/>
    <w:rsid w:val="00C16CAD"/>
    <w:rsid w:val="00C16CF9"/>
    <w:rsid w:val="00C16D6E"/>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8D"/>
    <w:rsid w:val="00C17FF7"/>
    <w:rsid w:val="00C202D5"/>
    <w:rsid w:val="00C2040B"/>
    <w:rsid w:val="00C204C6"/>
    <w:rsid w:val="00C20578"/>
    <w:rsid w:val="00C2068D"/>
    <w:rsid w:val="00C206C4"/>
    <w:rsid w:val="00C206EC"/>
    <w:rsid w:val="00C20803"/>
    <w:rsid w:val="00C209A2"/>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A7"/>
    <w:rsid w:val="00C224E7"/>
    <w:rsid w:val="00C2251B"/>
    <w:rsid w:val="00C22600"/>
    <w:rsid w:val="00C226B6"/>
    <w:rsid w:val="00C226CE"/>
    <w:rsid w:val="00C2272E"/>
    <w:rsid w:val="00C22792"/>
    <w:rsid w:val="00C2286F"/>
    <w:rsid w:val="00C22BF2"/>
    <w:rsid w:val="00C22C33"/>
    <w:rsid w:val="00C22FA0"/>
    <w:rsid w:val="00C23191"/>
    <w:rsid w:val="00C232DD"/>
    <w:rsid w:val="00C23500"/>
    <w:rsid w:val="00C238E8"/>
    <w:rsid w:val="00C23AC0"/>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BE0"/>
    <w:rsid w:val="00C25C00"/>
    <w:rsid w:val="00C25C46"/>
    <w:rsid w:val="00C26290"/>
    <w:rsid w:val="00C26408"/>
    <w:rsid w:val="00C26417"/>
    <w:rsid w:val="00C264E2"/>
    <w:rsid w:val="00C2664D"/>
    <w:rsid w:val="00C267F7"/>
    <w:rsid w:val="00C26832"/>
    <w:rsid w:val="00C26871"/>
    <w:rsid w:val="00C26913"/>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B3"/>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F28"/>
    <w:rsid w:val="00C3208A"/>
    <w:rsid w:val="00C3261E"/>
    <w:rsid w:val="00C32910"/>
    <w:rsid w:val="00C32A16"/>
    <w:rsid w:val="00C32A4F"/>
    <w:rsid w:val="00C32B14"/>
    <w:rsid w:val="00C32BB7"/>
    <w:rsid w:val="00C32CCE"/>
    <w:rsid w:val="00C32CF8"/>
    <w:rsid w:val="00C32EE2"/>
    <w:rsid w:val="00C331B5"/>
    <w:rsid w:val="00C331B9"/>
    <w:rsid w:val="00C336AB"/>
    <w:rsid w:val="00C3376C"/>
    <w:rsid w:val="00C337EC"/>
    <w:rsid w:val="00C33961"/>
    <w:rsid w:val="00C339DE"/>
    <w:rsid w:val="00C339F6"/>
    <w:rsid w:val="00C33AA7"/>
    <w:rsid w:val="00C33B86"/>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6FBF"/>
    <w:rsid w:val="00C37033"/>
    <w:rsid w:val="00C37050"/>
    <w:rsid w:val="00C3740A"/>
    <w:rsid w:val="00C375D1"/>
    <w:rsid w:val="00C376C4"/>
    <w:rsid w:val="00C37756"/>
    <w:rsid w:val="00C378FC"/>
    <w:rsid w:val="00C37ABC"/>
    <w:rsid w:val="00C37B85"/>
    <w:rsid w:val="00C37C44"/>
    <w:rsid w:val="00C37CA6"/>
    <w:rsid w:val="00C37E8F"/>
    <w:rsid w:val="00C37F16"/>
    <w:rsid w:val="00C37F8D"/>
    <w:rsid w:val="00C37FA1"/>
    <w:rsid w:val="00C4018E"/>
    <w:rsid w:val="00C404D5"/>
    <w:rsid w:val="00C408EC"/>
    <w:rsid w:val="00C40B7D"/>
    <w:rsid w:val="00C40BC8"/>
    <w:rsid w:val="00C40CB7"/>
    <w:rsid w:val="00C40CD4"/>
    <w:rsid w:val="00C41052"/>
    <w:rsid w:val="00C41057"/>
    <w:rsid w:val="00C411E2"/>
    <w:rsid w:val="00C41496"/>
    <w:rsid w:val="00C4154A"/>
    <w:rsid w:val="00C41570"/>
    <w:rsid w:val="00C4179A"/>
    <w:rsid w:val="00C41955"/>
    <w:rsid w:val="00C41D95"/>
    <w:rsid w:val="00C41E8D"/>
    <w:rsid w:val="00C41EB3"/>
    <w:rsid w:val="00C41FD1"/>
    <w:rsid w:val="00C42130"/>
    <w:rsid w:val="00C4216F"/>
    <w:rsid w:val="00C424ED"/>
    <w:rsid w:val="00C42784"/>
    <w:rsid w:val="00C429E1"/>
    <w:rsid w:val="00C42A59"/>
    <w:rsid w:val="00C42D24"/>
    <w:rsid w:val="00C42DFE"/>
    <w:rsid w:val="00C42F18"/>
    <w:rsid w:val="00C43547"/>
    <w:rsid w:val="00C435CF"/>
    <w:rsid w:val="00C4388E"/>
    <w:rsid w:val="00C439F0"/>
    <w:rsid w:val="00C43CE7"/>
    <w:rsid w:val="00C43F70"/>
    <w:rsid w:val="00C44189"/>
    <w:rsid w:val="00C443E2"/>
    <w:rsid w:val="00C445BA"/>
    <w:rsid w:val="00C44757"/>
    <w:rsid w:val="00C447FB"/>
    <w:rsid w:val="00C44975"/>
    <w:rsid w:val="00C44C28"/>
    <w:rsid w:val="00C44F96"/>
    <w:rsid w:val="00C44FF2"/>
    <w:rsid w:val="00C450CC"/>
    <w:rsid w:val="00C453BB"/>
    <w:rsid w:val="00C4540A"/>
    <w:rsid w:val="00C45422"/>
    <w:rsid w:val="00C455F6"/>
    <w:rsid w:val="00C457E4"/>
    <w:rsid w:val="00C4587D"/>
    <w:rsid w:val="00C4592E"/>
    <w:rsid w:val="00C45A20"/>
    <w:rsid w:val="00C45AD9"/>
    <w:rsid w:val="00C45AF5"/>
    <w:rsid w:val="00C45B2C"/>
    <w:rsid w:val="00C45C66"/>
    <w:rsid w:val="00C45CC2"/>
    <w:rsid w:val="00C45E23"/>
    <w:rsid w:val="00C46261"/>
    <w:rsid w:val="00C46553"/>
    <w:rsid w:val="00C46554"/>
    <w:rsid w:val="00C466C7"/>
    <w:rsid w:val="00C46B84"/>
    <w:rsid w:val="00C46E11"/>
    <w:rsid w:val="00C46EBB"/>
    <w:rsid w:val="00C470AA"/>
    <w:rsid w:val="00C471D3"/>
    <w:rsid w:val="00C47358"/>
    <w:rsid w:val="00C476BF"/>
    <w:rsid w:val="00C477E9"/>
    <w:rsid w:val="00C4790F"/>
    <w:rsid w:val="00C47916"/>
    <w:rsid w:val="00C47AE8"/>
    <w:rsid w:val="00C47B93"/>
    <w:rsid w:val="00C47BDE"/>
    <w:rsid w:val="00C47D1F"/>
    <w:rsid w:val="00C47D4D"/>
    <w:rsid w:val="00C47EC4"/>
    <w:rsid w:val="00C501BE"/>
    <w:rsid w:val="00C506B5"/>
    <w:rsid w:val="00C506B7"/>
    <w:rsid w:val="00C508B7"/>
    <w:rsid w:val="00C509D3"/>
    <w:rsid w:val="00C50AA6"/>
    <w:rsid w:val="00C50C6F"/>
    <w:rsid w:val="00C50FEE"/>
    <w:rsid w:val="00C511FD"/>
    <w:rsid w:val="00C51313"/>
    <w:rsid w:val="00C5141F"/>
    <w:rsid w:val="00C51464"/>
    <w:rsid w:val="00C51675"/>
    <w:rsid w:val="00C51694"/>
    <w:rsid w:val="00C51696"/>
    <w:rsid w:val="00C516BF"/>
    <w:rsid w:val="00C518AE"/>
    <w:rsid w:val="00C5193F"/>
    <w:rsid w:val="00C51BFB"/>
    <w:rsid w:val="00C51D11"/>
    <w:rsid w:val="00C51D30"/>
    <w:rsid w:val="00C51F21"/>
    <w:rsid w:val="00C51F44"/>
    <w:rsid w:val="00C521CD"/>
    <w:rsid w:val="00C52259"/>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A16"/>
    <w:rsid w:val="00C53BD0"/>
    <w:rsid w:val="00C53E22"/>
    <w:rsid w:val="00C53F1D"/>
    <w:rsid w:val="00C53F41"/>
    <w:rsid w:val="00C53F44"/>
    <w:rsid w:val="00C54075"/>
    <w:rsid w:val="00C542AB"/>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764"/>
    <w:rsid w:val="00C56893"/>
    <w:rsid w:val="00C56918"/>
    <w:rsid w:val="00C56932"/>
    <w:rsid w:val="00C569CA"/>
    <w:rsid w:val="00C56A74"/>
    <w:rsid w:val="00C56B83"/>
    <w:rsid w:val="00C56ECE"/>
    <w:rsid w:val="00C5712F"/>
    <w:rsid w:val="00C5733A"/>
    <w:rsid w:val="00C5744D"/>
    <w:rsid w:val="00C57696"/>
    <w:rsid w:val="00C5777C"/>
    <w:rsid w:val="00C57A32"/>
    <w:rsid w:val="00C57C43"/>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3B2"/>
    <w:rsid w:val="00C62669"/>
    <w:rsid w:val="00C627A5"/>
    <w:rsid w:val="00C62997"/>
    <w:rsid w:val="00C62A5F"/>
    <w:rsid w:val="00C62E31"/>
    <w:rsid w:val="00C62F9A"/>
    <w:rsid w:val="00C63152"/>
    <w:rsid w:val="00C631B7"/>
    <w:rsid w:val="00C6326B"/>
    <w:rsid w:val="00C6327D"/>
    <w:rsid w:val="00C63328"/>
    <w:rsid w:val="00C633AB"/>
    <w:rsid w:val="00C633EE"/>
    <w:rsid w:val="00C6343A"/>
    <w:rsid w:val="00C6349C"/>
    <w:rsid w:val="00C6366E"/>
    <w:rsid w:val="00C636B0"/>
    <w:rsid w:val="00C636CA"/>
    <w:rsid w:val="00C63B14"/>
    <w:rsid w:val="00C63D08"/>
    <w:rsid w:val="00C64452"/>
    <w:rsid w:val="00C646F3"/>
    <w:rsid w:val="00C6478C"/>
    <w:rsid w:val="00C647ED"/>
    <w:rsid w:val="00C64849"/>
    <w:rsid w:val="00C649B0"/>
    <w:rsid w:val="00C64B75"/>
    <w:rsid w:val="00C64B83"/>
    <w:rsid w:val="00C64E00"/>
    <w:rsid w:val="00C64E57"/>
    <w:rsid w:val="00C64E8E"/>
    <w:rsid w:val="00C6543B"/>
    <w:rsid w:val="00C65601"/>
    <w:rsid w:val="00C6560B"/>
    <w:rsid w:val="00C6560D"/>
    <w:rsid w:val="00C657BC"/>
    <w:rsid w:val="00C658DC"/>
    <w:rsid w:val="00C659EF"/>
    <w:rsid w:val="00C65A91"/>
    <w:rsid w:val="00C65ADD"/>
    <w:rsid w:val="00C65BC7"/>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6E48"/>
    <w:rsid w:val="00C67487"/>
    <w:rsid w:val="00C675DA"/>
    <w:rsid w:val="00C676E9"/>
    <w:rsid w:val="00C67703"/>
    <w:rsid w:val="00C67925"/>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AB"/>
    <w:rsid w:val="00C725DC"/>
    <w:rsid w:val="00C72702"/>
    <w:rsid w:val="00C727E0"/>
    <w:rsid w:val="00C72EA4"/>
    <w:rsid w:val="00C72EF5"/>
    <w:rsid w:val="00C731AF"/>
    <w:rsid w:val="00C7322E"/>
    <w:rsid w:val="00C7322F"/>
    <w:rsid w:val="00C7339E"/>
    <w:rsid w:val="00C733A1"/>
    <w:rsid w:val="00C733ED"/>
    <w:rsid w:val="00C7340E"/>
    <w:rsid w:val="00C73506"/>
    <w:rsid w:val="00C7357D"/>
    <w:rsid w:val="00C73814"/>
    <w:rsid w:val="00C73A7C"/>
    <w:rsid w:val="00C73BF6"/>
    <w:rsid w:val="00C73D12"/>
    <w:rsid w:val="00C73DC9"/>
    <w:rsid w:val="00C73E60"/>
    <w:rsid w:val="00C74157"/>
    <w:rsid w:val="00C7416E"/>
    <w:rsid w:val="00C74311"/>
    <w:rsid w:val="00C7448E"/>
    <w:rsid w:val="00C744A1"/>
    <w:rsid w:val="00C74558"/>
    <w:rsid w:val="00C74761"/>
    <w:rsid w:val="00C74859"/>
    <w:rsid w:val="00C74870"/>
    <w:rsid w:val="00C748E2"/>
    <w:rsid w:val="00C74A33"/>
    <w:rsid w:val="00C74B2A"/>
    <w:rsid w:val="00C74B40"/>
    <w:rsid w:val="00C74CBF"/>
    <w:rsid w:val="00C74D13"/>
    <w:rsid w:val="00C74E7B"/>
    <w:rsid w:val="00C75004"/>
    <w:rsid w:val="00C75211"/>
    <w:rsid w:val="00C755E8"/>
    <w:rsid w:val="00C7562E"/>
    <w:rsid w:val="00C75705"/>
    <w:rsid w:val="00C75970"/>
    <w:rsid w:val="00C75AC4"/>
    <w:rsid w:val="00C75BAC"/>
    <w:rsid w:val="00C75C9D"/>
    <w:rsid w:val="00C75DD1"/>
    <w:rsid w:val="00C75DE7"/>
    <w:rsid w:val="00C76261"/>
    <w:rsid w:val="00C762A9"/>
    <w:rsid w:val="00C76342"/>
    <w:rsid w:val="00C76952"/>
    <w:rsid w:val="00C76B1D"/>
    <w:rsid w:val="00C76BFE"/>
    <w:rsid w:val="00C76C88"/>
    <w:rsid w:val="00C77122"/>
    <w:rsid w:val="00C77188"/>
    <w:rsid w:val="00C7731D"/>
    <w:rsid w:val="00C774FD"/>
    <w:rsid w:val="00C77728"/>
    <w:rsid w:val="00C77753"/>
    <w:rsid w:val="00C77780"/>
    <w:rsid w:val="00C7799E"/>
    <w:rsid w:val="00C77F89"/>
    <w:rsid w:val="00C801E1"/>
    <w:rsid w:val="00C80441"/>
    <w:rsid w:val="00C80547"/>
    <w:rsid w:val="00C8057F"/>
    <w:rsid w:val="00C8062C"/>
    <w:rsid w:val="00C80CB5"/>
    <w:rsid w:val="00C80D59"/>
    <w:rsid w:val="00C80DB5"/>
    <w:rsid w:val="00C81092"/>
    <w:rsid w:val="00C81170"/>
    <w:rsid w:val="00C8121F"/>
    <w:rsid w:val="00C812C0"/>
    <w:rsid w:val="00C818A9"/>
    <w:rsid w:val="00C8198E"/>
    <w:rsid w:val="00C819EF"/>
    <w:rsid w:val="00C81B30"/>
    <w:rsid w:val="00C81B55"/>
    <w:rsid w:val="00C81B87"/>
    <w:rsid w:val="00C81EDA"/>
    <w:rsid w:val="00C81F1B"/>
    <w:rsid w:val="00C820FD"/>
    <w:rsid w:val="00C8220B"/>
    <w:rsid w:val="00C8227E"/>
    <w:rsid w:val="00C822AB"/>
    <w:rsid w:val="00C82387"/>
    <w:rsid w:val="00C823D0"/>
    <w:rsid w:val="00C82691"/>
    <w:rsid w:val="00C82793"/>
    <w:rsid w:val="00C829CC"/>
    <w:rsid w:val="00C829D8"/>
    <w:rsid w:val="00C82A39"/>
    <w:rsid w:val="00C82AC0"/>
    <w:rsid w:val="00C82CCF"/>
    <w:rsid w:val="00C82F4B"/>
    <w:rsid w:val="00C82F6F"/>
    <w:rsid w:val="00C831FC"/>
    <w:rsid w:val="00C833C5"/>
    <w:rsid w:val="00C83422"/>
    <w:rsid w:val="00C8351F"/>
    <w:rsid w:val="00C8395C"/>
    <w:rsid w:val="00C839FA"/>
    <w:rsid w:val="00C83B24"/>
    <w:rsid w:val="00C83C78"/>
    <w:rsid w:val="00C83D50"/>
    <w:rsid w:val="00C83D5B"/>
    <w:rsid w:val="00C83D98"/>
    <w:rsid w:val="00C84054"/>
    <w:rsid w:val="00C84231"/>
    <w:rsid w:val="00C843FB"/>
    <w:rsid w:val="00C846C2"/>
    <w:rsid w:val="00C847B8"/>
    <w:rsid w:val="00C847C8"/>
    <w:rsid w:val="00C84823"/>
    <w:rsid w:val="00C848E9"/>
    <w:rsid w:val="00C84A83"/>
    <w:rsid w:val="00C84BAB"/>
    <w:rsid w:val="00C84D5A"/>
    <w:rsid w:val="00C85034"/>
    <w:rsid w:val="00C8533C"/>
    <w:rsid w:val="00C8534D"/>
    <w:rsid w:val="00C8547F"/>
    <w:rsid w:val="00C8548F"/>
    <w:rsid w:val="00C85496"/>
    <w:rsid w:val="00C85ABD"/>
    <w:rsid w:val="00C85BC9"/>
    <w:rsid w:val="00C85BF5"/>
    <w:rsid w:val="00C85CEF"/>
    <w:rsid w:val="00C85F12"/>
    <w:rsid w:val="00C860C2"/>
    <w:rsid w:val="00C86345"/>
    <w:rsid w:val="00C86379"/>
    <w:rsid w:val="00C864DB"/>
    <w:rsid w:val="00C8669B"/>
    <w:rsid w:val="00C86A6A"/>
    <w:rsid w:val="00C86D36"/>
    <w:rsid w:val="00C86F98"/>
    <w:rsid w:val="00C870B3"/>
    <w:rsid w:val="00C870BA"/>
    <w:rsid w:val="00C872A0"/>
    <w:rsid w:val="00C87300"/>
    <w:rsid w:val="00C8739A"/>
    <w:rsid w:val="00C873DF"/>
    <w:rsid w:val="00C87440"/>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3C"/>
    <w:rsid w:val="00C90C65"/>
    <w:rsid w:val="00C90C82"/>
    <w:rsid w:val="00C90D5F"/>
    <w:rsid w:val="00C90DF5"/>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94"/>
    <w:rsid w:val="00C923B7"/>
    <w:rsid w:val="00C926C0"/>
    <w:rsid w:val="00C927AB"/>
    <w:rsid w:val="00C92846"/>
    <w:rsid w:val="00C928EA"/>
    <w:rsid w:val="00C92A56"/>
    <w:rsid w:val="00C92B19"/>
    <w:rsid w:val="00C92C2A"/>
    <w:rsid w:val="00C92D62"/>
    <w:rsid w:val="00C92DBE"/>
    <w:rsid w:val="00C92E46"/>
    <w:rsid w:val="00C9318C"/>
    <w:rsid w:val="00C93297"/>
    <w:rsid w:val="00C932F9"/>
    <w:rsid w:val="00C933C0"/>
    <w:rsid w:val="00C9342B"/>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5F7C"/>
    <w:rsid w:val="00C96220"/>
    <w:rsid w:val="00C963E1"/>
    <w:rsid w:val="00C965AD"/>
    <w:rsid w:val="00C96A24"/>
    <w:rsid w:val="00C96BB5"/>
    <w:rsid w:val="00C96D37"/>
    <w:rsid w:val="00C96D71"/>
    <w:rsid w:val="00C96F3F"/>
    <w:rsid w:val="00C96F89"/>
    <w:rsid w:val="00C96FE0"/>
    <w:rsid w:val="00C9706A"/>
    <w:rsid w:val="00C97131"/>
    <w:rsid w:val="00C97572"/>
    <w:rsid w:val="00C9785E"/>
    <w:rsid w:val="00C97893"/>
    <w:rsid w:val="00C97913"/>
    <w:rsid w:val="00C97AF1"/>
    <w:rsid w:val="00C97B32"/>
    <w:rsid w:val="00C97BD2"/>
    <w:rsid w:val="00C97D05"/>
    <w:rsid w:val="00C97D32"/>
    <w:rsid w:val="00C97D77"/>
    <w:rsid w:val="00CA0108"/>
    <w:rsid w:val="00CA0536"/>
    <w:rsid w:val="00CA0680"/>
    <w:rsid w:val="00CA0902"/>
    <w:rsid w:val="00CA0933"/>
    <w:rsid w:val="00CA09AA"/>
    <w:rsid w:val="00CA0A7D"/>
    <w:rsid w:val="00CA0CD3"/>
    <w:rsid w:val="00CA0FCC"/>
    <w:rsid w:val="00CA114D"/>
    <w:rsid w:val="00CA1225"/>
    <w:rsid w:val="00CA12DD"/>
    <w:rsid w:val="00CA14A8"/>
    <w:rsid w:val="00CA15FE"/>
    <w:rsid w:val="00CA16E2"/>
    <w:rsid w:val="00CA18D2"/>
    <w:rsid w:val="00CA212E"/>
    <w:rsid w:val="00CA21CC"/>
    <w:rsid w:val="00CA23CC"/>
    <w:rsid w:val="00CA2919"/>
    <w:rsid w:val="00CA2C20"/>
    <w:rsid w:val="00CA2C56"/>
    <w:rsid w:val="00CA326D"/>
    <w:rsid w:val="00CA32E9"/>
    <w:rsid w:val="00CA3313"/>
    <w:rsid w:val="00CA35EC"/>
    <w:rsid w:val="00CA36F6"/>
    <w:rsid w:val="00CA397F"/>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998"/>
    <w:rsid w:val="00CA6BBC"/>
    <w:rsid w:val="00CA6BDF"/>
    <w:rsid w:val="00CA6D12"/>
    <w:rsid w:val="00CA6DEB"/>
    <w:rsid w:val="00CA73A5"/>
    <w:rsid w:val="00CA740A"/>
    <w:rsid w:val="00CA78E1"/>
    <w:rsid w:val="00CA7C69"/>
    <w:rsid w:val="00CA7CF9"/>
    <w:rsid w:val="00CA7EF1"/>
    <w:rsid w:val="00CB01BC"/>
    <w:rsid w:val="00CB03CF"/>
    <w:rsid w:val="00CB047F"/>
    <w:rsid w:val="00CB0A9B"/>
    <w:rsid w:val="00CB0B5A"/>
    <w:rsid w:val="00CB0CE5"/>
    <w:rsid w:val="00CB0F57"/>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196"/>
    <w:rsid w:val="00CB325A"/>
    <w:rsid w:val="00CB3374"/>
    <w:rsid w:val="00CB3404"/>
    <w:rsid w:val="00CB35C5"/>
    <w:rsid w:val="00CB35ED"/>
    <w:rsid w:val="00CB38C0"/>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5A4"/>
    <w:rsid w:val="00CB5825"/>
    <w:rsid w:val="00CB58AE"/>
    <w:rsid w:val="00CB58DD"/>
    <w:rsid w:val="00CB58F4"/>
    <w:rsid w:val="00CB5AE4"/>
    <w:rsid w:val="00CB5B89"/>
    <w:rsid w:val="00CB5C0A"/>
    <w:rsid w:val="00CB5C81"/>
    <w:rsid w:val="00CB6069"/>
    <w:rsid w:val="00CB6343"/>
    <w:rsid w:val="00CB6517"/>
    <w:rsid w:val="00CB6520"/>
    <w:rsid w:val="00CB657A"/>
    <w:rsid w:val="00CB65DE"/>
    <w:rsid w:val="00CB68CD"/>
    <w:rsid w:val="00CB6C46"/>
    <w:rsid w:val="00CB6C96"/>
    <w:rsid w:val="00CB6EF9"/>
    <w:rsid w:val="00CB7240"/>
    <w:rsid w:val="00CB728F"/>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81A"/>
    <w:rsid w:val="00CC099A"/>
    <w:rsid w:val="00CC09F0"/>
    <w:rsid w:val="00CC0A53"/>
    <w:rsid w:val="00CC0AA7"/>
    <w:rsid w:val="00CC0B28"/>
    <w:rsid w:val="00CC0C4C"/>
    <w:rsid w:val="00CC0CCD"/>
    <w:rsid w:val="00CC0D40"/>
    <w:rsid w:val="00CC0E56"/>
    <w:rsid w:val="00CC1172"/>
    <w:rsid w:val="00CC1210"/>
    <w:rsid w:val="00CC12FF"/>
    <w:rsid w:val="00CC135C"/>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1FC"/>
    <w:rsid w:val="00CC32B0"/>
    <w:rsid w:val="00CC33ED"/>
    <w:rsid w:val="00CC34CB"/>
    <w:rsid w:val="00CC3574"/>
    <w:rsid w:val="00CC3586"/>
    <w:rsid w:val="00CC3637"/>
    <w:rsid w:val="00CC3763"/>
    <w:rsid w:val="00CC3A48"/>
    <w:rsid w:val="00CC3A7B"/>
    <w:rsid w:val="00CC3A95"/>
    <w:rsid w:val="00CC3AF0"/>
    <w:rsid w:val="00CC3BDD"/>
    <w:rsid w:val="00CC3D8D"/>
    <w:rsid w:val="00CC3E8C"/>
    <w:rsid w:val="00CC3EC4"/>
    <w:rsid w:val="00CC3F54"/>
    <w:rsid w:val="00CC400F"/>
    <w:rsid w:val="00CC401B"/>
    <w:rsid w:val="00CC4065"/>
    <w:rsid w:val="00CC4365"/>
    <w:rsid w:val="00CC44A2"/>
    <w:rsid w:val="00CC455F"/>
    <w:rsid w:val="00CC4896"/>
    <w:rsid w:val="00CC4937"/>
    <w:rsid w:val="00CC4B99"/>
    <w:rsid w:val="00CC4BDD"/>
    <w:rsid w:val="00CC4C5E"/>
    <w:rsid w:val="00CC4CD7"/>
    <w:rsid w:val="00CC4F58"/>
    <w:rsid w:val="00CC4F66"/>
    <w:rsid w:val="00CC4FE3"/>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5F07"/>
    <w:rsid w:val="00CC606C"/>
    <w:rsid w:val="00CC60B5"/>
    <w:rsid w:val="00CC620F"/>
    <w:rsid w:val="00CC6646"/>
    <w:rsid w:val="00CC6758"/>
    <w:rsid w:val="00CC6A35"/>
    <w:rsid w:val="00CC6D42"/>
    <w:rsid w:val="00CC728B"/>
    <w:rsid w:val="00CC7356"/>
    <w:rsid w:val="00CC73E9"/>
    <w:rsid w:val="00CC74D5"/>
    <w:rsid w:val="00CC786C"/>
    <w:rsid w:val="00CC79DE"/>
    <w:rsid w:val="00CC7A6D"/>
    <w:rsid w:val="00CC7AAA"/>
    <w:rsid w:val="00CC7B0E"/>
    <w:rsid w:val="00CC7DF5"/>
    <w:rsid w:val="00CC7E11"/>
    <w:rsid w:val="00CC7EA3"/>
    <w:rsid w:val="00CD0246"/>
    <w:rsid w:val="00CD04B6"/>
    <w:rsid w:val="00CD0740"/>
    <w:rsid w:val="00CD0768"/>
    <w:rsid w:val="00CD09BD"/>
    <w:rsid w:val="00CD0A65"/>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EFD"/>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DFA"/>
    <w:rsid w:val="00CD4F13"/>
    <w:rsid w:val="00CD5206"/>
    <w:rsid w:val="00CD5296"/>
    <w:rsid w:val="00CD52DA"/>
    <w:rsid w:val="00CD5318"/>
    <w:rsid w:val="00CD53A8"/>
    <w:rsid w:val="00CD5ADA"/>
    <w:rsid w:val="00CD5B87"/>
    <w:rsid w:val="00CD5C02"/>
    <w:rsid w:val="00CD5DC6"/>
    <w:rsid w:val="00CD5F37"/>
    <w:rsid w:val="00CD5F80"/>
    <w:rsid w:val="00CD61E3"/>
    <w:rsid w:val="00CD622D"/>
    <w:rsid w:val="00CD6350"/>
    <w:rsid w:val="00CD644D"/>
    <w:rsid w:val="00CD66D6"/>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0AF"/>
    <w:rsid w:val="00CE025E"/>
    <w:rsid w:val="00CE030D"/>
    <w:rsid w:val="00CE03B6"/>
    <w:rsid w:val="00CE04D2"/>
    <w:rsid w:val="00CE05F2"/>
    <w:rsid w:val="00CE0755"/>
    <w:rsid w:val="00CE0895"/>
    <w:rsid w:val="00CE097D"/>
    <w:rsid w:val="00CE0A13"/>
    <w:rsid w:val="00CE0AFA"/>
    <w:rsid w:val="00CE0B65"/>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2EE"/>
    <w:rsid w:val="00CE2363"/>
    <w:rsid w:val="00CE253D"/>
    <w:rsid w:val="00CE26C4"/>
    <w:rsid w:val="00CE29FF"/>
    <w:rsid w:val="00CE2D87"/>
    <w:rsid w:val="00CE2F54"/>
    <w:rsid w:val="00CE3257"/>
    <w:rsid w:val="00CE3395"/>
    <w:rsid w:val="00CE377B"/>
    <w:rsid w:val="00CE37A1"/>
    <w:rsid w:val="00CE38AA"/>
    <w:rsid w:val="00CE3985"/>
    <w:rsid w:val="00CE3A09"/>
    <w:rsid w:val="00CE3AEE"/>
    <w:rsid w:val="00CE3C72"/>
    <w:rsid w:val="00CE3CDC"/>
    <w:rsid w:val="00CE3D16"/>
    <w:rsid w:val="00CE3D41"/>
    <w:rsid w:val="00CE3DA0"/>
    <w:rsid w:val="00CE3DCE"/>
    <w:rsid w:val="00CE3FBA"/>
    <w:rsid w:val="00CE484F"/>
    <w:rsid w:val="00CE49A2"/>
    <w:rsid w:val="00CE49CD"/>
    <w:rsid w:val="00CE4C1E"/>
    <w:rsid w:val="00CE4E51"/>
    <w:rsid w:val="00CE50B8"/>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0E1"/>
    <w:rsid w:val="00CE6163"/>
    <w:rsid w:val="00CE61BF"/>
    <w:rsid w:val="00CE630B"/>
    <w:rsid w:val="00CE64B7"/>
    <w:rsid w:val="00CE6687"/>
    <w:rsid w:val="00CE67E4"/>
    <w:rsid w:val="00CE69F3"/>
    <w:rsid w:val="00CE6AD5"/>
    <w:rsid w:val="00CE6E24"/>
    <w:rsid w:val="00CE7108"/>
    <w:rsid w:val="00CE7202"/>
    <w:rsid w:val="00CE7392"/>
    <w:rsid w:val="00CE76BD"/>
    <w:rsid w:val="00CE76D9"/>
    <w:rsid w:val="00CE781A"/>
    <w:rsid w:val="00CE7B7F"/>
    <w:rsid w:val="00CE7F2E"/>
    <w:rsid w:val="00CF00CA"/>
    <w:rsid w:val="00CF00E4"/>
    <w:rsid w:val="00CF0131"/>
    <w:rsid w:val="00CF0152"/>
    <w:rsid w:val="00CF02AC"/>
    <w:rsid w:val="00CF0315"/>
    <w:rsid w:val="00CF0476"/>
    <w:rsid w:val="00CF057C"/>
    <w:rsid w:val="00CF059F"/>
    <w:rsid w:val="00CF0616"/>
    <w:rsid w:val="00CF06B1"/>
    <w:rsid w:val="00CF06E6"/>
    <w:rsid w:val="00CF085C"/>
    <w:rsid w:val="00CF0B11"/>
    <w:rsid w:val="00CF0CFC"/>
    <w:rsid w:val="00CF0ED2"/>
    <w:rsid w:val="00CF100A"/>
    <w:rsid w:val="00CF126F"/>
    <w:rsid w:val="00CF12DF"/>
    <w:rsid w:val="00CF1684"/>
    <w:rsid w:val="00CF1685"/>
    <w:rsid w:val="00CF18AB"/>
    <w:rsid w:val="00CF1AA6"/>
    <w:rsid w:val="00CF1C27"/>
    <w:rsid w:val="00CF1D74"/>
    <w:rsid w:val="00CF20B2"/>
    <w:rsid w:val="00CF20C8"/>
    <w:rsid w:val="00CF2214"/>
    <w:rsid w:val="00CF2305"/>
    <w:rsid w:val="00CF2606"/>
    <w:rsid w:val="00CF2639"/>
    <w:rsid w:val="00CF2B7A"/>
    <w:rsid w:val="00CF2C4D"/>
    <w:rsid w:val="00CF2EF5"/>
    <w:rsid w:val="00CF2F27"/>
    <w:rsid w:val="00CF2FBF"/>
    <w:rsid w:val="00CF3102"/>
    <w:rsid w:val="00CF338E"/>
    <w:rsid w:val="00CF33BA"/>
    <w:rsid w:val="00CF3548"/>
    <w:rsid w:val="00CF35AA"/>
    <w:rsid w:val="00CF38C0"/>
    <w:rsid w:val="00CF38FF"/>
    <w:rsid w:val="00CF3A91"/>
    <w:rsid w:val="00CF3E2B"/>
    <w:rsid w:val="00CF3F01"/>
    <w:rsid w:val="00CF3FC7"/>
    <w:rsid w:val="00CF4050"/>
    <w:rsid w:val="00CF41AE"/>
    <w:rsid w:val="00CF4313"/>
    <w:rsid w:val="00CF45A1"/>
    <w:rsid w:val="00CF491C"/>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5FCC"/>
    <w:rsid w:val="00CF60DF"/>
    <w:rsid w:val="00CF617D"/>
    <w:rsid w:val="00CF61A3"/>
    <w:rsid w:val="00CF6245"/>
    <w:rsid w:val="00CF6359"/>
    <w:rsid w:val="00CF6565"/>
    <w:rsid w:val="00CF66DE"/>
    <w:rsid w:val="00CF6848"/>
    <w:rsid w:val="00CF6942"/>
    <w:rsid w:val="00CF69DE"/>
    <w:rsid w:val="00CF6AF3"/>
    <w:rsid w:val="00CF6BED"/>
    <w:rsid w:val="00CF6C25"/>
    <w:rsid w:val="00CF6C9A"/>
    <w:rsid w:val="00CF6D58"/>
    <w:rsid w:val="00CF6FDA"/>
    <w:rsid w:val="00CF72B4"/>
    <w:rsid w:val="00CF74F6"/>
    <w:rsid w:val="00CF7684"/>
    <w:rsid w:val="00CF76AE"/>
    <w:rsid w:val="00CF79F9"/>
    <w:rsid w:val="00CF7BB4"/>
    <w:rsid w:val="00CF7CCF"/>
    <w:rsid w:val="00CF7D15"/>
    <w:rsid w:val="00CF7D8D"/>
    <w:rsid w:val="00CF7E23"/>
    <w:rsid w:val="00CF7FAB"/>
    <w:rsid w:val="00D00250"/>
    <w:rsid w:val="00D0033A"/>
    <w:rsid w:val="00D00374"/>
    <w:rsid w:val="00D00485"/>
    <w:rsid w:val="00D004AA"/>
    <w:rsid w:val="00D0050D"/>
    <w:rsid w:val="00D00522"/>
    <w:rsid w:val="00D00642"/>
    <w:rsid w:val="00D006E6"/>
    <w:rsid w:val="00D00967"/>
    <w:rsid w:val="00D00B22"/>
    <w:rsid w:val="00D00B97"/>
    <w:rsid w:val="00D00DFA"/>
    <w:rsid w:val="00D00F10"/>
    <w:rsid w:val="00D00FCA"/>
    <w:rsid w:val="00D01160"/>
    <w:rsid w:val="00D012DA"/>
    <w:rsid w:val="00D01731"/>
    <w:rsid w:val="00D017D5"/>
    <w:rsid w:val="00D017EE"/>
    <w:rsid w:val="00D01B61"/>
    <w:rsid w:val="00D01C73"/>
    <w:rsid w:val="00D01E64"/>
    <w:rsid w:val="00D01F51"/>
    <w:rsid w:val="00D01F68"/>
    <w:rsid w:val="00D02369"/>
    <w:rsid w:val="00D0238B"/>
    <w:rsid w:val="00D0288D"/>
    <w:rsid w:val="00D02A96"/>
    <w:rsid w:val="00D02AEA"/>
    <w:rsid w:val="00D02AFC"/>
    <w:rsid w:val="00D02C36"/>
    <w:rsid w:val="00D02CCD"/>
    <w:rsid w:val="00D02DFF"/>
    <w:rsid w:val="00D02E17"/>
    <w:rsid w:val="00D02EF0"/>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9D6"/>
    <w:rsid w:val="00D059F6"/>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1E"/>
    <w:rsid w:val="00D07268"/>
    <w:rsid w:val="00D0734F"/>
    <w:rsid w:val="00D0736B"/>
    <w:rsid w:val="00D073D0"/>
    <w:rsid w:val="00D073D1"/>
    <w:rsid w:val="00D078A7"/>
    <w:rsid w:val="00D078A9"/>
    <w:rsid w:val="00D078C9"/>
    <w:rsid w:val="00D07CAA"/>
    <w:rsid w:val="00D07D73"/>
    <w:rsid w:val="00D07DCA"/>
    <w:rsid w:val="00D07E5F"/>
    <w:rsid w:val="00D1023A"/>
    <w:rsid w:val="00D102C4"/>
    <w:rsid w:val="00D1062E"/>
    <w:rsid w:val="00D1064D"/>
    <w:rsid w:val="00D1081F"/>
    <w:rsid w:val="00D1082A"/>
    <w:rsid w:val="00D109CE"/>
    <w:rsid w:val="00D10A50"/>
    <w:rsid w:val="00D10CAE"/>
    <w:rsid w:val="00D10CF8"/>
    <w:rsid w:val="00D11400"/>
    <w:rsid w:val="00D115ED"/>
    <w:rsid w:val="00D11672"/>
    <w:rsid w:val="00D117CC"/>
    <w:rsid w:val="00D11873"/>
    <w:rsid w:val="00D118C9"/>
    <w:rsid w:val="00D11A20"/>
    <w:rsid w:val="00D11C4F"/>
    <w:rsid w:val="00D11FAE"/>
    <w:rsid w:val="00D120DA"/>
    <w:rsid w:val="00D120DC"/>
    <w:rsid w:val="00D12224"/>
    <w:rsid w:val="00D12371"/>
    <w:rsid w:val="00D12440"/>
    <w:rsid w:val="00D1249E"/>
    <w:rsid w:val="00D125C9"/>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8C7"/>
    <w:rsid w:val="00D13ABB"/>
    <w:rsid w:val="00D13BBC"/>
    <w:rsid w:val="00D13D0C"/>
    <w:rsid w:val="00D13F9F"/>
    <w:rsid w:val="00D140C7"/>
    <w:rsid w:val="00D1415F"/>
    <w:rsid w:val="00D14204"/>
    <w:rsid w:val="00D1446F"/>
    <w:rsid w:val="00D144FD"/>
    <w:rsid w:val="00D14990"/>
    <w:rsid w:val="00D14993"/>
    <w:rsid w:val="00D14A21"/>
    <w:rsid w:val="00D14BE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232"/>
    <w:rsid w:val="00D17383"/>
    <w:rsid w:val="00D175D1"/>
    <w:rsid w:val="00D17742"/>
    <w:rsid w:val="00D17869"/>
    <w:rsid w:val="00D1792B"/>
    <w:rsid w:val="00D179A5"/>
    <w:rsid w:val="00D179B9"/>
    <w:rsid w:val="00D17A33"/>
    <w:rsid w:val="00D17CF9"/>
    <w:rsid w:val="00D17D29"/>
    <w:rsid w:val="00D17DD1"/>
    <w:rsid w:val="00D17F37"/>
    <w:rsid w:val="00D17F39"/>
    <w:rsid w:val="00D17FE7"/>
    <w:rsid w:val="00D20066"/>
    <w:rsid w:val="00D202D3"/>
    <w:rsid w:val="00D204ED"/>
    <w:rsid w:val="00D209CE"/>
    <w:rsid w:val="00D20A38"/>
    <w:rsid w:val="00D21064"/>
    <w:rsid w:val="00D21326"/>
    <w:rsid w:val="00D214D7"/>
    <w:rsid w:val="00D2171B"/>
    <w:rsid w:val="00D217CE"/>
    <w:rsid w:val="00D21948"/>
    <w:rsid w:val="00D21A77"/>
    <w:rsid w:val="00D21C8F"/>
    <w:rsid w:val="00D21D19"/>
    <w:rsid w:val="00D21D7F"/>
    <w:rsid w:val="00D21E67"/>
    <w:rsid w:val="00D22022"/>
    <w:rsid w:val="00D22148"/>
    <w:rsid w:val="00D222F6"/>
    <w:rsid w:val="00D2235E"/>
    <w:rsid w:val="00D223F9"/>
    <w:rsid w:val="00D2265B"/>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DB9"/>
    <w:rsid w:val="00D242DE"/>
    <w:rsid w:val="00D2431D"/>
    <w:rsid w:val="00D2437E"/>
    <w:rsid w:val="00D244D5"/>
    <w:rsid w:val="00D24638"/>
    <w:rsid w:val="00D24AED"/>
    <w:rsid w:val="00D24B6D"/>
    <w:rsid w:val="00D24C34"/>
    <w:rsid w:val="00D24C3D"/>
    <w:rsid w:val="00D24D04"/>
    <w:rsid w:val="00D2503E"/>
    <w:rsid w:val="00D25093"/>
    <w:rsid w:val="00D250F6"/>
    <w:rsid w:val="00D25266"/>
    <w:rsid w:val="00D25566"/>
    <w:rsid w:val="00D2579E"/>
    <w:rsid w:val="00D25866"/>
    <w:rsid w:val="00D25A61"/>
    <w:rsid w:val="00D25AA9"/>
    <w:rsid w:val="00D25AE7"/>
    <w:rsid w:val="00D25E03"/>
    <w:rsid w:val="00D261DE"/>
    <w:rsid w:val="00D261FB"/>
    <w:rsid w:val="00D2624A"/>
    <w:rsid w:val="00D26283"/>
    <w:rsid w:val="00D26360"/>
    <w:rsid w:val="00D2636D"/>
    <w:rsid w:val="00D263B5"/>
    <w:rsid w:val="00D263D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032"/>
    <w:rsid w:val="00D30084"/>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773"/>
    <w:rsid w:val="00D31B0E"/>
    <w:rsid w:val="00D31B9F"/>
    <w:rsid w:val="00D31BEA"/>
    <w:rsid w:val="00D31CCD"/>
    <w:rsid w:val="00D3203B"/>
    <w:rsid w:val="00D327CA"/>
    <w:rsid w:val="00D32978"/>
    <w:rsid w:val="00D32C1E"/>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004"/>
    <w:rsid w:val="00D3410B"/>
    <w:rsid w:val="00D3447C"/>
    <w:rsid w:val="00D344C9"/>
    <w:rsid w:val="00D34679"/>
    <w:rsid w:val="00D34686"/>
    <w:rsid w:val="00D35048"/>
    <w:rsid w:val="00D354BD"/>
    <w:rsid w:val="00D3576D"/>
    <w:rsid w:val="00D358B2"/>
    <w:rsid w:val="00D359BB"/>
    <w:rsid w:val="00D35B7D"/>
    <w:rsid w:val="00D35C41"/>
    <w:rsid w:val="00D35DA2"/>
    <w:rsid w:val="00D3609F"/>
    <w:rsid w:val="00D360BF"/>
    <w:rsid w:val="00D3610A"/>
    <w:rsid w:val="00D3611F"/>
    <w:rsid w:val="00D362D2"/>
    <w:rsid w:val="00D362E2"/>
    <w:rsid w:val="00D36540"/>
    <w:rsid w:val="00D366C8"/>
    <w:rsid w:val="00D368C6"/>
    <w:rsid w:val="00D36C8E"/>
    <w:rsid w:val="00D36D5A"/>
    <w:rsid w:val="00D36D8F"/>
    <w:rsid w:val="00D36FCE"/>
    <w:rsid w:val="00D379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4AE"/>
    <w:rsid w:val="00D43888"/>
    <w:rsid w:val="00D439BB"/>
    <w:rsid w:val="00D43A4D"/>
    <w:rsid w:val="00D440A1"/>
    <w:rsid w:val="00D441BE"/>
    <w:rsid w:val="00D4429F"/>
    <w:rsid w:val="00D443F5"/>
    <w:rsid w:val="00D44451"/>
    <w:rsid w:val="00D44A43"/>
    <w:rsid w:val="00D44A5C"/>
    <w:rsid w:val="00D44E3F"/>
    <w:rsid w:val="00D44E91"/>
    <w:rsid w:val="00D4505D"/>
    <w:rsid w:val="00D454BF"/>
    <w:rsid w:val="00D455B3"/>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AC0"/>
    <w:rsid w:val="00D46F2D"/>
    <w:rsid w:val="00D46F8C"/>
    <w:rsid w:val="00D471EF"/>
    <w:rsid w:val="00D47201"/>
    <w:rsid w:val="00D4721F"/>
    <w:rsid w:val="00D474D5"/>
    <w:rsid w:val="00D475CC"/>
    <w:rsid w:val="00D4764E"/>
    <w:rsid w:val="00D4764F"/>
    <w:rsid w:val="00D477E2"/>
    <w:rsid w:val="00D4785C"/>
    <w:rsid w:val="00D47966"/>
    <w:rsid w:val="00D47A34"/>
    <w:rsid w:val="00D47ACC"/>
    <w:rsid w:val="00D47D57"/>
    <w:rsid w:val="00D47E39"/>
    <w:rsid w:val="00D47F69"/>
    <w:rsid w:val="00D47FBF"/>
    <w:rsid w:val="00D50187"/>
    <w:rsid w:val="00D5019B"/>
    <w:rsid w:val="00D50277"/>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96"/>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533"/>
    <w:rsid w:val="00D5471D"/>
    <w:rsid w:val="00D54C59"/>
    <w:rsid w:val="00D54CA0"/>
    <w:rsid w:val="00D54D88"/>
    <w:rsid w:val="00D5516F"/>
    <w:rsid w:val="00D5521C"/>
    <w:rsid w:val="00D554E6"/>
    <w:rsid w:val="00D55538"/>
    <w:rsid w:val="00D55568"/>
    <w:rsid w:val="00D55723"/>
    <w:rsid w:val="00D558F8"/>
    <w:rsid w:val="00D55963"/>
    <w:rsid w:val="00D55B68"/>
    <w:rsid w:val="00D55BB3"/>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3E"/>
    <w:rsid w:val="00D6153F"/>
    <w:rsid w:val="00D61697"/>
    <w:rsid w:val="00D6195B"/>
    <w:rsid w:val="00D61A63"/>
    <w:rsid w:val="00D61C7C"/>
    <w:rsid w:val="00D61FFF"/>
    <w:rsid w:val="00D6205B"/>
    <w:rsid w:val="00D62243"/>
    <w:rsid w:val="00D6225C"/>
    <w:rsid w:val="00D62338"/>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61C"/>
    <w:rsid w:val="00D63AE8"/>
    <w:rsid w:val="00D63B6F"/>
    <w:rsid w:val="00D63BAD"/>
    <w:rsid w:val="00D63D8C"/>
    <w:rsid w:val="00D63E94"/>
    <w:rsid w:val="00D63FA1"/>
    <w:rsid w:val="00D63FBA"/>
    <w:rsid w:val="00D6410E"/>
    <w:rsid w:val="00D641F7"/>
    <w:rsid w:val="00D6420A"/>
    <w:rsid w:val="00D642F5"/>
    <w:rsid w:val="00D643F5"/>
    <w:rsid w:val="00D6447E"/>
    <w:rsid w:val="00D645BF"/>
    <w:rsid w:val="00D64693"/>
    <w:rsid w:val="00D64718"/>
    <w:rsid w:val="00D647F9"/>
    <w:rsid w:val="00D6485C"/>
    <w:rsid w:val="00D64C0A"/>
    <w:rsid w:val="00D64CB8"/>
    <w:rsid w:val="00D64EC6"/>
    <w:rsid w:val="00D65059"/>
    <w:rsid w:val="00D65134"/>
    <w:rsid w:val="00D65389"/>
    <w:rsid w:val="00D6538D"/>
    <w:rsid w:val="00D65404"/>
    <w:rsid w:val="00D6550F"/>
    <w:rsid w:val="00D65738"/>
    <w:rsid w:val="00D6575A"/>
    <w:rsid w:val="00D65837"/>
    <w:rsid w:val="00D65A91"/>
    <w:rsid w:val="00D65BC7"/>
    <w:rsid w:val="00D65CF2"/>
    <w:rsid w:val="00D65D8D"/>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87D"/>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7E4"/>
    <w:rsid w:val="00D717FA"/>
    <w:rsid w:val="00D7190B"/>
    <w:rsid w:val="00D71BD5"/>
    <w:rsid w:val="00D71E5B"/>
    <w:rsid w:val="00D71F5B"/>
    <w:rsid w:val="00D72265"/>
    <w:rsid w:val="00D7235F"/>
    <w:rsid w:val="00D7240B"/>
    <w:rsid w:val="00D72487"/>
    <w:rsid w:val="00D725A0"/>
    <w:rsid w:val="00D725A1"/>
    <w:rsid w:val="00D72605"/>
    <w:rsid w:val="00D7267B"/>
    <w:rsid w:val="00D729A7"/>
    <w:rsid w:val="00D72BD6"/>
    <w:rsid w:val="00D72BDC"/>
    <w:rsid w:val="00D72CF2"/>
    <w:rsid w:val="00D72E11"/>
    <w:rsid w:val="00D72E71"/>
    <w:rsid w:val="00D72E7E"/>
    <w:rsid w:val="00D73118"/>
    <w:rsid w:val="00D7323C"/>
    <w:rsid w:val="00D73347"/>
    <w:rsid w:val="00D7340E"/>
    <w:rsid w:val="00D73554"/>
    <w:rsid w:val="00D7364D"/>
    <w:rsid w:val="00D73A3C"/>
    <w:rsid w:val="00D73A6B"/>
    <w:rsid w:val="00D73C14"/>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7DB"/>
    <w:rsid w:val="00D769F0"/>
    <w:rsid w:val="00D76B01"/>
    <w:rsid w:val="00D76C7E"/>
    <w:rsid w:val="00D76DB4"/>
    <w:rsid w:val="00D76E0D"/>
    <w:rsid w:val="00D76E16"/>
    <w:rsid w:val="00D76E5D"/>
    <w:rsid w:val="00D76E83"/>
    <w:rsid w:val="00D77008"/>
    <w:rsid w:val="00D771C9"/>
    <w:rsid w:val="00D77393"/>
    <w:rsid w:val="00D77487"/>
    <w:rsid w:val="00D77DB6"/>
    <w:rsid w:val="00D800A1"/>
    <w:rsid w:val="00D80122"/>
    <w:rsid w:val="00D80173"/>
    <w:rsid w:val="00D80184"/>
    <w:rsid w:val="00D8036A"/>
    <w:rsid w:val="00D80451"/>
    <w:rsid w:val="00D8053C"/>
    <w:rsid w:val="00D80615"/>
    <w:rsid w:val="00D80951"/>
    <w:rsid w:val="00D80A27"/>
    <w:rsid w:val="00D80AB8"/>
    <w:rsid w:val="00D80C93"/>
    <w:rsid w:val="00D80CCB"/>
    <w:rsid w:val="00D80D23"/>
    <w:rsid w:val="00D810B9"/>
    <w:rsid w:val="00D81190"/>
    <w:rsid w:val="00D81307"/>
    <w:rsid w:val="00D81336"/>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737"/>
    <w:rsid w:val="00D829AC"/>
    <w:rsid w:val="00D82A89"/>
    <w:rsid w:val="00D82AA1"/>
    <w:rsid w:val="00D82C2F"/>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AD1"/>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91"/>
    <w:rsid w:val="00D919F7"/>
    <w:rsid w:val="00D91AEE"/>
    <w:rsid w:val="00D91BBD"/>
    <w:rsid w:val="00D91BFA"/>
    <w:rsid w:val="00D91E41"/>
    <w:rsid w:val="00D91EAC"/>
    <w:rsid w:val="00D91F8C"/>
    <w:rsid w:val="00D91FCE"/>
    <w:rsid w:val="00D91FFE"/>
    <w:rsid w:val="00D9203E"/>
    <w:rsid w:val="00D92130"/>
    <w:rsid w:val="00D9225A"/>
    <w:rsid w:val="00D92265"/>
    <w:rsid w:val="00D922D6"/>
    <w:rsid w:val="00D9230B"/>
    <w:rsid w:val="00D92535"/>
    <w:rsid w:val="00D92558"/>
    <w:rsid w:val="00D92633"/>
    <w:rsid w:val="00D926A9"/>
    <w:rsid w:val="00D92738"/>
    <w:rsid w:val="00D92AA7"/>
    <w:rsid w:val="00D92B0B"/>
    <w:rsid w:val="00D92CBC"/>
    <w:rsid w:val="00D92D00"/>
    <w:rsid w:val="00D92FD3"/>
    <w:rsid w:val="00D92FF6"/>
    <w:rsid w:val="00D931CE"/>
    <w:rsid w:val="00D931F2"/>
    <w:rsid w:val="00D935D9"/>
    <w:rsid w:val="00D93818"/>
    <w:rsid w:val="00D938C1"/>
    <w:rsid w:val="00D938CE"/>
    <w:rsid w:val="00D938EA"/>
    <w:rsid w:val="00D93A2F"/>
    <w:rsid w:val="00D93EF4"/>
    <w:rsid w:val="00D94151"/>
    <w:rsid w:val="00D943A4"/>
    <w:rsid w:val="00D94909"/>
    <w:rsid w:val="00D949DC"/>
    <w:rsid w:val="00D94A4F"/>
    <w:rsid w:val="00D94B51"/>
    <w:rsid w:val="00D94BB0"/>
    <w:rsid w:val="00D94C5D"/>
    <w:rsid w:val="00D94CD8"/>
    <w:rsid w:val="00D94FF3"/>
    <w:rsid w:val="00D95322"/>
    <w:rsid w:val="00D953B7"/>
    <w:rsid w:val="00D955B0"/>
    <w:rsid w:val="00D9570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DD8"/>
    <w:rsid w:val="00D9748F"/>
    <w:rsid w:val="00D974E5"/>
    <w:rsid w:val="00D975DB"/>
    <w:rsid w:val="00D977C6"/>
    <w:rsid w:val="00D9793D"/>
    <w:rsid w:val="00D97A68"/>
    <w:rsid w:val="00D97A6A"/>
    <w:rsid w:val="00D97B21"/>
    <w:rsid w:val="00D97C66"/>
    <w:rsid w:val="00D97CE1"/>
    <w:rsid w:val="00D97D08"/>
    <w:rsid w:val="00D97DDF"/>
    <w:rsid w:val="00D97E86"/>
    <w:rsid w:val="00D97E8D"/>
    <w:rsid w:val="00D97F80"/>
    <w:rsid w:val="00D97FD9"/>
    <w:rsid w:val="00DA000D"/>
    <w:rsid w:val="00DA015E"/>
    <w:rsid w:val="00DA01F9"/>
    <w:rsid w:val="00DA02EC"/>
    <w:rsid w:val="00DA041F"/>
    <w:rsid w:val="00DA0986"/>
    <w:rsid w:val="00DA0A37"/>
    <w:rsid w:val="00DA0B12"/>
    <w:rsid w:val="00DA0FC0"/>
    <w:rsid w:val="00DA10F6"/>
    <w:rsid w:val="00DA11D3"/>
    <w:rsid w:val="00DA193F"/>
    <w:rsid w:val="00DA1B91"/>
    <w:rsid w:val="00DA1D47"/>
    <w:rsid w:val="00DA1D80"/>
    <w:rsid w:val="00DA1DD2"/>
    <w:rsid w:val="00DA2046"/>
    <w:rsid w:val="00DA2185"/>
    <w:rsid w:val="00DA23D2"/>
    <w:rsid w:val="00DA247E"/>
    <w:rsid w:val="00DA2771"/>
    <w:rsid w:val="00DA27DC"/>
    <w:rsid w:val="00DA2992"/>
    <w:rsid w:val="00DA29C4"/>
    <w:rsid w:val="00DA2BE7"/>
    <w:rsid w:val="00DA2C68"/>
    <w:rsid w:val="00DA2CD2"/>
    <w:rsid w:val="00DA2D90"/>
    <w:rsid w:val="00DA2E73"/>
    <w:rsid w:val="00DA385E"/>
    <w:rsid w:val="00DA3A26"/>
    <w:rsid w:val="00DA3ADC"/>
    <w:rsid w:val="00DA3B43"/>
    <w:rsid w:val="00DA3D75"/>
    <w:rsid w:val="00DA3E3C"/>
    <w:rsid w:val="00DA3F00"/>
    <w:rsid w:val="00DA41FE"/>
    <w:rsid w:val="00DA42D1"/>
    <w:rsid w:val="00DA43CA"/>
    <w:rsid w:val="00DA4562"/>
    <w:rsid w:val="00DA492A"/>
    <w:rsid w:val="00DA49D8"/>
    <w:rsid w:val="00DA4D72"/>
    <w:rsid w:val="00DA4E82"/>
    <w:rsid w:val="00DA4EB5"/>
    <w:rsid w:val="00DA5115"/>
    <w:rsid w:val="00DA53DB"/>
    <w:rsid w:val="00DA5449"/>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DD4"/>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DD7"/>
    <w:rsid w:val="00DB1F98"/>
    <w:rsid w:val="00DB206A"/>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26B"/>
    <w:rsid w:val="00DB3362"/>
    <w:rsid w:val="00DB33BD"/>
    <w:rsid w:val="00DB3437"/>
    <w:rsid w:val="00DB3557"/>
    <w:rsid w:val="00DB356A"/>
    <w:rsid w:val="00DB35C7"/>
    <w:rsid w:val="00DB3719"/>
    <w:rsid w:val="00DB39DE"/>
    <w:rsid w:val="00DB3A35"/>
    <w:rsid w:val="00DB3D0B"/>
    <w:rsid w:val="00DB3D52"/>
    <w:rsid w:val="00DB3EAA"/>
    <w:rsid w:val="00DB418E"/>
    <w:rsid w:val="00DB42C3"/>
    <w:rsid w:val="00DB4322"/>
    <w:rsid w:val="00DB44AB"/>
    <w:rsid w:val="00DB4520"/>
    <w:rsid w:val="00DB452C"/>
    <w:rsid w:val="00DB45ED"/>
    <w:rsid w:val="00DB47A9"/>
    <w:rsid w:val="00DB4A27"/>
    <w:rsid w:val="00DB4A67"/>
    <w:rsid w:val="00DB4B85"/>
    <w:rsid w:val="00DB4D75"/>
    <w:rsid w:val="00DB4E30"/>
    <w:rsid w:val="00DB4EE1"/>
    <w:rsid w:val="00DB4F9D"/>
    <w:rsid w:val="00DB50CA"/>
    <w:rsid w:val="00DB51C7"/>
    <w:rsid w:val="00DB521A"/>
    <w:rsid w:val="00DB5401"/>
    <w:rsid w:val="00DB541D"/>
    <w:rsid w:val="00DB54CD"/>
    <w:rsid w:val="00DB568E"/>
    <w:rsid w:val="00DB5785"/>
    <w:rsid w:val="00DB5799"/>
    <w:rsid w:val="00DB58AE"/>
    <w:rsid w:val="00DB5905"/>
    <w:rsid w:val="00DB59E2"/>
    <w:rsid w:val="00DB5A21"/>
    <w:rsid w:val="00DB5D5C"/>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0C"/>
    <w:rsid w:val="00DC0197"/>
    <w:rsid w:val="00DC0584"/>
    <w:rsid w:val="00DC078B"/>
    <w:rsid w:val="00DC0AED"/>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2F"/>
    <w:rsid w:val="00DC22B7"/>
    <w:rsid w:val="00DC24F7"/>
    <w:rsid w:val="00DC250F"/>
    <w:rsid w:val="00DC257F"/>
    <w:rsid w:val="00DC2898"/>
    <w:rsid w:val="00DC28A6"/>
    <w:rsid w:val="00DC28EC"/>
    <w:rsid w:val="00DC2E1F"/>
    <w:rsid w:val="00DC31A1"/>
    <w:rsid w:val="00DC32BB"/>
    <w:rsid w:val="00DC33E2"/>
    <w:rsid w:val="00DC33F8"/>
    <w:rsid w:val="00DC3417"/>
    <w:rsid w:val="00DC3484"/>
    <w:rsid w:val="00DC3497"/>
    <w:rsid w:val="00DC355D"/>
    <w:rsid w:val="00DC3962"/>
    <w:rsid w:val="00DC3965"/>
    <w:rsid w:val="00DC3A9F"/>
    <w:rsid w:val="00DC3CE8"/>
    <w:rsid w:val="00DC3D36"/>
    <w:rsid w:val="00DC3DE4"/>
    <w:rsid w:val="00DC41F7"/>
    <w:rsid w:val="00DC44B1"/>
    <w:rsid w:val="00DC477A"/>
    <w:rsid w:val="00DC4790"/>
    <w:rsid w:val="00DC47C3"/>
    <w:rsid w:val="00DC4D82"/>
    <w:rsid w:val="00DC4E28"/>
    <w:rsid w:val="00DC5015"/>
    <w:rsid w:val="00DC508D"/>
    <w:rsid w:val="00DC5163"/>
    <w:rsid w:val="00DC516D"/>
    <w:rsid w:val="00DC522F"/>
    <w:rsid w:val="00DC532C"/>
    <w:rsid w:val="00DC539D"/>
    <w:rsid w:val="00DC54E3"/>
    <w:rsid w:val="00DC5597"/>
    <w:rsid w:val="00DC56F9"/>
    <w:rsid w:val="00DC588E"/>
    <w:rsid w:val="00DC593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569"/>
    <w:rsid w:val="00DC767B"/>
    <w:rsid w:val="00DC7890"/>
    <w:rsid w:val="00DC7913"/>
    <w:rsid w:val="00DC79A3"/>
    <w:rsid w:val="00DC7DFA"/>
    <w:rsid w:val="00DC7E92"/>
    <w:rsid w:val="00DC7FC5"/>
    <w:rsid w:val="00DC7FCA"/>
    <w:rsid w:val="00DD0230"/>
    <w:rsid w:val="00DD026E"/>
    <w:rsid w:val="00DD02C4"/>
    <w:rsid w:val="00DD044C"/>
    <w:rsid w:val="00DD05F5"/>
    <w:rsid w:val="00DD07C2"/>
    <w:rsid w:val="00DD0982"/>
    <w:rsid w:val="00DD0A35"/>
    <w:rsid w:val="00DD0B76"/>
    <w:rsid w:val="00DD0BCC"/>
    <w:rsid w:val="00DD0CFF"/>
    <w:rsid w:val="00DD0D7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46A"/>
    <w:rsid w:val="00DD29FA"/>
    <w:rsid w:val="00DD2BFC"/>
    <w:rsid w:val="00DD2C01"/>
    <w:rsid w:val="00DD2DD0"/>
    <w:rsid w:val="00DD2ED4"/>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97"/>
    <w:rsid w:val="00DD3DF4"/>
    <w:rsid w:val="00DD3E26"/>
    <w:rsid w:val="00DD401A"/>
    <w:rsid w:val="00DD445D"/>
    <w:rsid w:val="00DD4570"/>
    <w:rsid w:val="00DD486C"/>
    <w:rsid w:val="00DD49A6"/>
    <w:rsid w:val="00DD49D3"/>
    <w:rsid w:val="00DD4BC8"/>
    <w:rsid w:val="00DD4D12"/>
    <w:rsid w:val="00DD4DD8"/>
    <w:rsid w:val="00DD4DE2"/>
    <w:rsid w:val="00DD5017"/>
    <w:rsid w:val="00DD504F"/>
    <w:rsid w:val="00DD50B3"/>
    <w:rsid w:val="00DD52EB"/>
    <w:rsid w:val="00DD5521"/>
    <w:rsid w:val="00DD5636"/>
    <w:rsid w:val="00DD56EB"/>
    <w:rsid w:val="00DD5832"/>
    <w:rsid w:val="00DD59AB"/>
    <w:rsid w:val="00DD5B23"/>
    <w:rsid w:val="00DD5FFE"/>
    <w:rsid w:val="00DD6396"/>
    <w:rsid w:val="00DD63AC"/>
    <w:rsid w:val="00DD6463"/>
    <w:rsid w:val="00DD6AF8"/>
    <w:rsid w:val="00DD6B95"/>
    <w:rsid w:val="00DD6C70"/>
    <w:rsid w:val="00DD6DA2"/>
    <w:rsid w:val="00DD729D"/>
    <w:rsid w:val="00DD74BA"/>
    <w:rsid w:val="00DD75D1"/>
    <w:rsid w:val="00DD761C"/>
    <w:rsid w:val="00DD7916"/>
    <w:rsid w:val="00DD7DB2"/>
    <w:rsid w:val="00DE0065"/>
    <w:rsid w:val="00DE00B1"/>
    <w:rsid w:val="00DE0171"/>
    <w:rsid w:val="00DE0333"/>
    <w:rsid w:val="00DE0558"/>
    <w:rsid w:val="00DE0620"/>
    <w:rsid w:val="00DE067E"/>
    <w:rsid w:val="00DE069B"/>
    <w:rsid w:val="00DE06F6"/>
    <w:rsid w:val="00DE0728"/>
    <w:rsid w:val="00DE088E"/>
    <w:rsid w:val="00DE08D6"/>
    <w:rsid w:val="00DE08E2"/>
    <w:rsid w:val="00DE0970"/>
    <w:rsid w:val="00DE0CA7"/>
    <w:rsid w:val="00DE128B"/>
    <w:rsid w:val="00DE14EE"/>
    <w:rsid w:val="00DE14EF"/>
    <w:rsid w:val="00DE1799"/>
    <w:rsid w:val="00DE1836"/>
    <w:rsid w:val="00DE1960"/>
    <w:rsid w:val="00DE1B6B"/>
    <w:rsid w:val="00DE2067"/>
    <w:rsid w:val="00DE21AA"/>
    <w:rsid w:val="00DE21CF"/>
    <w:rsid w:val="00DE221F"/>
    <w:rsid w:val="00DE22D3"/>
    <w:rsid w:val="00DE272F"/>
    <w:rsid w:val="00DE279F"/>
    <w:rsid w:val="00DE29FE"/>
    <w:rsid w:val="00DE2B54"/>
    <w:rsid w:val="00DE2D4B"/>
    <w:rsid w:val="00DE3072"/>
    <w:rsid w:val="00DE3357"/>
    <w:rsid w:val="00DE3573"/>
    <w:rsid w:val="00DE3E7C"/>
    <w:rsid w:val="00DE42A0"/>
    <w:rsid w:val="00DE45BD"/>
    <w:rsid w:val="00DE464E"/>
    <w:rsid w:val="00DE4664"/>
    <w:rsid w:val="00DE47F9"/>
    <w:rsid w:val="00DE4811"/>
    <w:rsid w:val="00DE491C"/>
    <w:rsid w:val="00DE4B0C"/>
    <w:rsid w:val="00DE5042"/>
    <w:rsid w:val="00DE566C"/>
    <w:rsid w:val="00DE5681"/>
    <w:rsid w:val="00DE577C"/>
    <w:rsid w:val="00DE577F"/>
    <w:rsid w:val="00DE5AB1"/>
    <w:rsid w:val="00DE5B44"/>
    <w:rsid w:val="00DE5C7F"/>
    <w:rsid w:val="00DE5DC5"/>
    <w:rsid w:val="00DE5FDA"/>
    <w:rsid w:val="00DE6187"/>
    <w:rsid w:val="00DE61AA"/>
    <w:rsid w:val="00DE638B"/>
    <w:rsid w:val="00DE64B3"/>
    <w:rsid w:val="00DE6ACB"/>
    <w:rsid w:val="00DE6B38"/>
    <w:rsid w:val="00DE6BED"/>
    <w:rsid w:val="00DE6EC6"/>
    <w:rsid w:val="00DE6ED5"/>
    <w:rsid w:val="00DE7128"/>
    <w:rsid w:val="00DE7137"/>
    <w:rsid w:val="00DE71B8"/>
    <w:rsid w:val="00DE726D"/>
    <w:rsid w:val="00DE752E"/>
    <w:rsid w:val="00DE7793"/>
    <w:rsid w:val="00DE784C"/>
    <w:rsid w:val="00DE799D"/>
    <w:rsid w:val="00DE7CA7"/>
    <w:rsid w:val="00DE7D03"/>
    <w:rsid w:val="00DE7E65"/>
    <w:rsid w:val="00DE7E9E"/>
    <w:rsid w:val="00DE7EB5"/>
    <w:rsid w:val="00DE7F45"/>
    <w:rsid w:val="00DF00BD"/>
    <w:rsid w:val="00DF02EC"/>
    <w:rsid w:val="00DF051E"/>
    <w:rsid w:val="00DF0820"/>
    <w:rsid w:val="00DF08F3"/>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D1"/>
    <w:rsid w:val="00DF1BCC"/>
    <w:rsid w:val="00DF1EB6"/>
    <w:rsid w:val="00DF1FD6"/>
    <w:rsid w:val="00DF205A"/>
    <w:rsid w:val="00DF22FF"/>
    <w:rsid w:val="00DF2458"/>
    <w:rsid w:val="00DF282D"/>
    <w:rsid w:val="00DF29A9"/>
    <w:rsid w:val="00DF2BB7"/>
    <w:rsid w:val="00DF2CB4"/>
    <w:rsid w:val="00DF2DCE"/>
    <w:rsid w:val="00DF2EA5"/>
    <w:rsid w:val="00DF2EC0"/>
    <w:rsid w:val="00DF3062"/>
    <w:rsid w:val="00DF3125"/>
    <w:rsid w:val="00DF32AF"/>
    <w:rsid w:val="00DF3307"/>
    <w:rsid w:val="00DF349B"/>
    <w:rsid w:val="00DF35AB"/>
    <w:rsid w:val="00DF360E"/>
    <w:rsid w:val="00DF3623"/>
    <w:rsid w:val="00DF3707"/>
    <w:rsid w:val="00DF390B"/>
    <w:rsid w:val="00DF3A2C"/>
    <w:rsid w:val="00DF3C20"/>
    <w:rsid w:val="00DF3CBE"/>
    <w:rsid w:val="00DF3D61"/>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84"/>
    <w:rsid w:val="00E00DB1"/>
    <w:rsid w:val="00E00F9B"/>
    <w:rsid w:val="00E010F0"/>
    <w:rsid w:val="00E011A5"/>
    <w:rsid w:val="00E01395"/>
    <w:rsid w:val="00E0150C"/>
    <w:rsid w:val="00E01514"/>
    <w:rsid w:val="00E015C2"/>
    <w:rsid w:val="00E016C2"/>
    <w:rsid w:val="00E019AC"/>
    <w:rsid w:val="00E019C9"/>
    <w:rsid w:val="00E019EA"/>
    <w:rsid w:val="00E01A5C"/>
    <w:rsid w:val="00E01F88"/>
    <w:rsid w:val="00E01FD2"/>
    <w:rsid w:val="00E02197"/>
    <w:rsid w:val="00E02462"/>
    <w:rsid w:val="00E025B8"/>
    <w:rsid w:val="00E028E6"/>
    <w:rsid w:val="00E02A2D"/>
    <w:rsid w:val="00E02C20"/>
    <w:rsid w:val="00E02C30"/>
    <w:rsid w:val="00E02CB9"/>
    <w:rsid w:val="00E02F87"/>
    <w:rsid w:val="00E02F8D"/>
    <w:rsid w:val="00E0324B"/>
    <w:rsid w:val="00E0345F"/>
    <w:rsid w:val="00E03678"/>
    <w:rsid w:val="00E036D4"/>
    <w:rsid w:val="00E036D6"/>
    <w:rsid w:val="00E03BEA"/>
    <w:rsid w:val="00E03C53"/>
    <w:rsid w:val="00E03C5A"/>
    <w:rsid w:val="00E03EF4"/>
    <w:rsid w:val="00E0401E"/>
    <w:rsid w:val="00E0412C"/>
    <w:rsid w:val="00E042A0"/>
    <w:rsid w:val="00E045C4"/>
    <w:rsid w:val="00E046C1"/>
    <w:rsid w:val="00E047A1"/>
    <w:rsid w:val="00E049EC"/>
    <w:rsid w:val="00E04B81"/>
    <w:rsid w:val="00E04B99"/>
    <w:rsid w:val="00E04DDA"/>
    <w:rsid w:val="00E05046"/>
    <w:rsid w:val="00E056CB"/>
    <w:rsid w:val="00E05724"/>
    <w:rsid w:val="00E05809"/>
    <w:rsid w:val="00E05A0B"/>
    <w:rsid w:val="00E05A43"/>
    <w:rsid w:val="00E05BD3"/>
    <w:rsid w:val="00E05EC6"/>
    <w:rsid w:val="00E05FC4"/>
    <w:rsid w:val="00E06374"/>
    <w:rsid w:val="00E0681C"/>
    <w:rsid w:val="00E0687D"/>
    <w:rsid w:val="00E068AB"/>
    <w:rsid w:val="00E068D5"/>
    <w:rsid w:val="00E0693E"/>
    <w:rsid w:val="00E06977"/>
    <w:rsid w:val="00E06AF4"/>
    <w:rsid w:val="00E06B6A"/>
    <w:rsid w:val="00E06B72"/>
    <w:rsid w:val="00E06BB2"/>
    <w:rsid w:val="00E06EBA"/>
    <w:rsid w:val="00E06F6A"/>
    <w:rsid w:val="00E0704B"/>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E0E"/>
    <w:rsid w:val="00E11124"/>
    <w:rsid w:val="00E1147B"/>
    <w:rsid w:val="00E114BC"/>
    <w:rsid w:val="00E1152A"/>
    <w:rsid w:val="00E1165D"/>
    <w:rsid w:val="00E11A10"/>
    <w:rsid w:val="00E11B7C"/>
    <w:rsid w:val="00E11B9E"/>
    <w:rsid w:val="00E11EB8"/>
    <w:rsid w:val="00E11F1D"/>
    <w:rsid w:val="00E11F35"/>
    <w:rsid w:val="00E1234A"/>
    <w:rsid w:val="00E1264D"/>
    <w:rsid w:val="00E1273A"/>
    <w:rsid w:val="00E12933"/>
    <w:rsid w:val="00E12935"/>
    <w:rsid w:val="00E12958"/>
    <w:rsid w:val="00E12A5A"/>
    <w:rsid w:val="00E12AF0"/>
    <w:rsid w:val="00E12C6A"/>
    <w:rsid w:val="00E12CB3"/>
    <w:rsid w:val="00E12F29"/>
    <w:rsid w:val="00E12FFC"/>
    <w:rsid w:val="00E1304D"/>
    <w:rsid w:val="00E1307A"/>
    <w:rsid w:val="00E13454"/>
    <w:rsid w:val="00E136AE"/>
    <w:rsid w:val="00E139D0"/>
    <w:rsid w:val="00E139E9"/>
    <w:rsid w:val="00E13BC7"/>
    <w:rsid w:val="00E13E20"/>
    <w:rsid w:val="00E14039"/>
    <w:rsid w:val="00E143E3"/>
    <w:rsid w:val="00E143F1"/>
    <w:rsid w:val="00E145A7"/>
    <w:rsid w:val="00E145E0"/>
    <w:rsid w:val="00E146A6"/>
    <w:rsid w:val="00E147E5"/>
    <w:rsid w:val="00E14913"/>
    <w:rsid w:val="00E149B6"/>
    <w:rsid w:val="00E149D5"/>
    <w:rsid w:val="00E149F4"/>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18C"/>
    <w:rsid w:val="00E16341"/>
    <w:rsid w:val="00E1648F"/>
    <w:rsid w:val="00E164E8"/>
    <w:rsid w:val="00E1654E"/>
    <w:rsid w:val="00E167D4"/>
    <w:rsid w:val="00E16A99"/>
    <w:rsid w:val="00E16AFF"/>
    <w:rsid w:val="00E16B26"/>
    <w:rsid w:val="00E170B3"/>
    <w:rsid w:val="00E17256"/>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19"/>
    <w:rsid w:val="00E225EC"/>
    <w:rsid w:val="00E225EE"/>
    <w:rsid w:val="00E22625"/>
    <w:rsid w:val="00E22857"/>
    <w:rsid w:val="00E229F7"/>
    <w:rsid w:val="00E22A10"/>
    <w:rsid w:val="00E22BF5"/>
    <w:rsid w:val="00E22E2F"/>
    <w:rsid w:val="00E22EE3"/>
    <w:rsid w:val="00E22FA7"/>
    <w:rsid w:val="00E23215"/>
    <w:rsid w:val="00E23223"/>
    <w:rsid w:val="00E23224"/>
    <w:rsid w:val="00E23467"/>
    <w:rsid w:val="00E237B5"/>
    <w:rsid w:val="00E23851"/>
    <w:rsid w:val="00E23ACC"/>
    <w:rsid w:val="00E23ADB"/>
    <w:rsid w:val="00E23B68"/>
    <w:rsid w:val="00E23EF9"/>
    <w:rsid w:val="00E23F8E"/>
    <w:rsid w:val="00E244B2"/>
    <w:rsid w:val="00E244DC"/>
    <w:rsid w:val="00E244E7"/>
    <w:rsid w:val="00E24553"/>
    <w:rsid w:val="00E24892"/>
    <w:rsid w:val="00E249E3"/>
    <w:rsid w:val="00E24A93"/>
    <w:rsid w:val="00E24D56"/>
    <w:rsid w:val="00E24ECA"/>
    <w:rsid w:val="00E24FAD"/>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1E7"/>
    <w:rsid w:val="00E2690E"/>
    <w:rsid w:val="00E269FA"/>
    <w:rsid w:val="00E26E78"/>
    <w:rsid w:val="00E26E88"/>
    <w:rsid w:val="00E27081"/>
    <w:rsid w:val="00E271A9"/>
    <w:rsid w:val="00E272FE"/>
    <w:rsid w:val="00E2764C"/>
    <w:rsid w:val="00E27956"/>
    <w:rsid w:val="00E27961"/>
    <w:rsid w:val="00E27DE4"/>
    <w:rsid w:val="00E27EED"/>
    <w:rsid w:val="00E30063"/>
    <w:rsid w:val="00E3044A"/>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7FA"/>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815"/>
    <w:rsid w:val="00E34C50"/>
    <w:rsid w:val="00E34D51"/>
    <w:rsid w:val="00E34D6F"/>
    <w:rsid w:val="00E34F08"/>
    <w:rsid w:val="00E34FCB"/>
    <w:rsid w:val="00E35036"/>
    <w:rsid w:val="00E3517E"/>
    <w:rsid w:val="00E35297"/>
    <w:rsid w:val="00E3548A"/>
    <w:rsid w:val="00E3568B"/>
    <w:rsid w:val="00E35698"/>
    <w:rsid w:val="00E35A59"/>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14F"/>
    <w:rsid w:val="00E377BF"/>
    <w:rsid w:val="00E37A11"/>
    <w:rsid w:val="00E37AD8"/>
    <w:rsid w:val="00E37B4D"/>
    <w:rsid w:val="00E37BEC"/>
    <w:rsid w:val="00E37C25"/>
    <w:rsid w:val="00E37E51"/>
    <w:rsid w:val="00E37F7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4DD"/>
    <w:rsid w:val="00E4180B"/>
    <w:rsid w:val="00E41A22"/>
    <w:rsid w:val="00E41B9E"/>
    <w:rsid w:val="00E41BAC"/>
    <w:rsid w:val="00E41CDE"/>
    <w:rsid w:val="00E41D55"/>
    <w:rsid w:val="00E41F6B"/>
    <w:rsid w:val="00E42027"/>
    <w:rsid w:val="00E42241"/>
    <w:rsid w:val="00E422B2"/>
    <w:rsid w:val="00E42382"/>
    <w:rsid w:val="00E42489"/>
    <w:rsid w:val="00E4252B"/>
    <w:rsid w:val="00E42532"/>
    <w:rsid w:val="00E42632"/>
    <w:rsid w:val="00E427A0"/>
    <w:rsid w:val="00E427E1"/>
    <w:rsid w:val="00E428DF"/>
    <w:rsid w:val="00E42907"/>
    <w:rsid w:val="00E42A00"/>
    <w:rsid w:val="00E42A6A"/>
    <w:rsid w:val="00E42BFF"/>
    <w:rsid w:val="00E42C91"/>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BFD"/>
    <w:rsid w:val="00E44EF9"/>
    <w:rsid w:val="00E45041"/>
    <w:rsid w:val="00E450D8"/>
    <w:rsid w:val="00E4515C"/>
    <w:rsid w:val="00E452D0"/>
    <w:rsid w:val="00E45348"/>
    <w:rsid w:val="00E455D3"/>
    <w:rsid w:val="00E455F4"/>
    <w:rsid w:val="00E458B4"/>
    <w:rsid w:val="00E458BB"/>
    <w:rsid w:val="00E45A9D"/>
    <w:rsid w:val="00E45C09"/>
    <w:rsid w:val="00E45F1C"/>
    <w:rsid w:val="00E45FE5"/>
    <w:rsid w:val="00E4607A"/>
    <w:rsid w:val="00E460A1"/>
    <w:rsid w:val="00E4636E"/>
    <w:rsid w:val="00E46809"/>
    <w:rsid w:val="00E46A54"/>
    <w:rsid w:val="00E46CC9"/>
    <w:rsid w:val="00E473EE"/>
    <w:rsid w:val="00E474ED"/>
    <w:rsid w:val="00E476E1"/>
    <w:rsid w:val="00E478D4"/>
    <w:rsid w:val="00E47C2F"/>
    <w:rsid w:val="00E47D5F"/>
    <w:rsid w:val="00E47D96"/>
    <w:rsid w:val="00E47F01"/>
    <w:rsid w:val="00E47F73"/>
    <w:rsid w:val="00E47FDB"/>
    <w:rsid w:val="00E50197"/>
    <w:rsid w:val="00E501A1"/>
    <w:rsid w:val="00E50330"/>
    <w:rsid w:val="00E508D6"/>
    <w:rsid w:val="00E511AD"/>
    <w:rsid w:val="00E51343"/>
    <w:rsid w:val="00E51458"/>
    <w:rsid w:val="00E5147E"/>
    <w:rsid w:val="00E515A3"/>
    <w:rsid w:val="00E515A6"/>
    <w:rsid w:val="00E51731"/>
    <w:rsid w:val="00E5174B"/>
    <w:rsid w:val="00E518A2"/>
    <w:rsid w:val="00E51A16"/>
    <w:rsid w:val="00E51B2E"/>
    <w:rsid w:val="00E51D2D"/>
    <w:rsid w:val="00E51E23"/>
    <w:rsid w:val="00E51ED0"/>
    <w:rsid w:val="00E51F0B"/>
    <w:rsid w:val="00E523F3"/>
    <w:rsid w:val="00E52955"/>
    <w:rsid w:val="00E52B59"/>
    <w:rsid w:val="00E52D06"/>
    <w:rsid w:val="00E52E33"/>
    <w:rsid w:val="00E52F76"/>
    <w:rsid w:val="00E53125"/>
    <w:rsid w:val="00E5315C"/>
    <w:rsid w:val="00E531D6"/>
    <w:rsid w:val="00E534EA"/>
    <w:rsid w:val="00E53682"/>
    <w:rsid w:val="00E537C1"/>
    <w:rsid w:val="00E538E0"/>
    <w:rsid w:val="00E53923"/>
    <w:rsid w:val="00E53E31"/>
    <w:rsid w:val="00E542C2"/>
    <w:rsid w:val="00E544A8"/>
    <w:rsid w:val="00E547DF"/>
    <w:rsid w:val="00E547FB"/>
    <w:rsid w:val="00E54A5A"/>
    <w:rsid w:val="00E54B12"/>
    <w:rsid w:val="00E54B17"/>
    <w:rsid w:val="00E54BEA"/>
    <w:rsid w:val="00E54CC0"/>
    <w:rsid w:val="00E54D33"/>
    <w:rsid w:val="00E54DC6"/>
    <w:rsid w:val="00E55FC7"/>
    <w:rsid w:val="00E5602A"/>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3FE"/>
    <w:rsid w:val="00E6074B"/>
    <w:rsid w:val="00E60790"/>
    <w:rsid w:val="00E608B7"/>
    <w:rsid w:val="00E608E1"/>
    <w:rsid w:val="00E60AB8"/>
    <w:rsid w:val="00E60BCD"/>
    <w:rsid w:val="00E60D2A"/>
    <w:rsid w:val="00E60D72"/>
    <w:rsid w:val="00E60DA0"/>
    <w:rsid w:val="00E60E12"/>
    <w:rsid w:val="00E60F80"/>
    <w:rsid w:val="00E611D5"/>
    <w:rsid w:val="00E6134E"/>
    <w:rsid w:val="00E613CE"/>
    <w:rsid w:val="00E6174C"/>
    <w:rsid w:val="00E61DAC"/>
    <w:rsid w:val="00E61EE9"/>
    <w:rsid w:val="00E61F86"/>
    <w:rsid w:val="00E6222F"/>
    <w:rsid w:val="00E62264"/>
    <w:rsid w:val="00E6264C"/>
    <w:rsid w:val="00E62999"/>
    <w:rsid w:val="00E62AF2"/>
    <w:rsid w:val="00E62C6B"/>
    <w:rsid w:val="00E62D8F"/>
    <w:rsid w:val="00E62DDA"/>
    <w:rsid w:val="00E62EB3"/>
    <w:rsid w:val="00E630F7"/>
    <w:rsid w:val="00E634A7"/>
    <w:rsid w:val="00E637CD"/>
    <w:rsid w:val="00E63A8C"/>
    <w:rsid w:val="00E63DA0"/>
    <w:rsid w:val="00E64050"/>
    <w:rsid w:val="00E640C7"/>
    <w:rsid w:val="00E64327"/>
    <w:rsid w:val="00E643D0"/>
    <w:rsid w:val="00E64763"/>
    <w:rsid w:val="00E64772"/>
    <w:rsid w:val="00E647DC"/>
    <w:rsid w:val="00E6484F"/>
    <w:rsid w:val="00E64B4F"/>
    <w:rsid w:val="00E64BA9"/>
    <w:rsid w:val="00E64C7B"/>
    <w:rsid w:val="00E64EB2"/>
    <w:rsid w:val="00E65333"/>
    <w:rsid w:val="00E65722"/>
    <w:rsid w:val="00E65726"/>
    <w:rsid w:val="00E65A35"/>
    <w:rsid w:val="00E65C87"/>
    <w:rsid w:val="00E65D33"/>
    <w:rsid w:val="00E65E04"/>
    <w:rsid w:val="00E65E6B"/>
    <w:rsid w:val="00E6607C"/>
    <w:rsid w:val="00E6610C"/>
    <w:rsid w:val="00E661F1"/>
    <w:rsid w:val="00E6640D"/>
    <w:rsid w:val="00E664EB"/>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CE0"/>
    <w:rsid w:val="00E67E2D"/>
    <w:rsid w:val="00E67FDA"/>
    <w:rsid w:val="00E67FE2"/>
    <w:rsid w:val="00E7041A"/>
    <w:rsid w:val="00E704E8"/>
    <w:rsid w:val="00E705E5"/>
    <w:rsid w:val="00E7064E"/>
    <w:rsid w:val="00E7068F"/>
    <w:rsid w:val="00E708BF"/>
    <w:rsid w:val="00E70A0C"/>
    <w:rsid w:val="00E70AFF"/>
    <w:rsid w:val="00E70B0C"/>
    <w:rsid w:val="00E70C6F"/>
    <w:rsid w:val="00E70D5D"/>
    <w:rsid w:val="00E70E6D"/>
    <w:rsid w:val="00E70EE5"/>
    <w:rsid w:val="00E71952"/>
    <w:rsid w:val="00E71D07"/>
    <w:rsid w:val="00E71DF1"/>
    <w:rsid w:val="00E71E30"/>
    <w:rsid w:val="00E71E55"/>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69"/>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486"/>
    <w:rsid w:val="00E76503"/>
    <w:rsid w:val="00E7663E"/>
    <w:rsid w:val="00E7677E"/>
    <w:rsid w:val="00E76992"/>
    <w:rsid w:val="00E76B45"/>
    <w:rsid w:val="00E77040"/>
    <w:rsid w:val="00E772C4"/>
    <w:rsid w:val="00E77655"/>
    <w:rsid w:val="00E778F8"/>
    <w:rsid w:val="00E77910"/>
    <w:rsid w:val="00E77F2A"/>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8F"/>
    <w:rsid w:val="00E826C2"/>
    <w:rsid w:val="00E826C8"/>
    <w:rsid w:val="00E82819"/>
    <w:rsid w:val="00E82A42"/>
    <w:rsid w:val="00E82B10"/>
    <w:rsid w:val="00E82B84"/>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E8"/>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357"/>
    <w:rsid w:val="00E864CA"/>
    <w:rsid w:val="00E864F2"/>
    <w:rsid w:val="00E86647"/>
    <w:rsid w:val="00E86BF7"/>
    <w:rsid w:val="00E86CDF"/>
    <w:rsid w:val="00E86DB5"/>
    <w:rsid w:val="00E8710E"/>
    <w:rsid w:val="00E87182"/>
    <w:rsid w:val="00E871DE"/>
    <w:rsid w:val="00E87305"/>
    <w:rsid w:val="00E878B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06"/>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DD1"/>
    <w:rsid w:val="00E93ECC"/>
    <w:rsid w:val="00E93FD0"/>
    <w:rsid w:val="00E942DA"/>
    <w:rsid w:val="00E94307"/>
    <w:rsid w:val="00E94367"/>
    <w:rsid w:val="00E94762"/>
    <w:rsid w:val="00E94792"/>
    <w:rsid w:val="00E947DB"/>
    <w:rsid w:val="00E94A2D"/>
    <w:rsid w:val="00E95039"/>
    <w:rsid w:val="00E950E2"/>
    <w:rsid w:val="00E95367"/>
    <w:rsid w:val="00E955D6"/>
    <w:rsid w:val="00E9570B"/>
    <w:rsid w:val="00E95754"/>
    <w:rsid w:val="00E95829"/>
    <w:rsid w:val="00E958BB"/>
    <w:rsid w:val="00E95964"/>
    <w:rsid w:val="00E959A9"/>
    <w:rsid w:val="00E95A9A"/>
    <w:rsid w:val="00E95CA9"/>
    <w:rsid w:val="00E95DFB"/>
    <w:rsid w:val="00E9627E"/>
    <w:rsid w:val="00E96426"/>
    <w:rsid w:val="00E96B68"/>
    <w:rsid w:val="00E96C84"/>
    <w:rsid w:val="00E96CC6"/>
    <w:rsid w:val="00E96D60"/>
    <w:rsid w:val="00E96DF5"/>
    <w:rsid w:val="00E96E67"/>
    <w:rsid w:val="00E96F40"/>
    <w:rsid w:val="00E96FBC"/>
    <w:rsid w:val="00E96FBD"/>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49"/>
    <w:rsid w:val="00E97F8A"/>
    <w:rsid w:val="00EA000E"/>
    <w:rsid w:val="00EA0281"/>
    <w:rsid w:val="00EA0789"/>
    <w:rsid w:val="00EA0BD3"/>
    <w:rsid w:val="00EA0BFA"/>
    <w:rsid w:val="00EA0E05"/>
    <w:rsid w:val="00EA0E10"/>
    <w:rsid w:val="00EA0F53"/>
    <w:rsid w:val="00EA1151"/>
    <w:rsid w:val="00EA13D9"/>
    <w:rsid w:val="00EA148D"/>
    <w:rsid w:val="00EA152D"/>
    <w:rsid w:val="00EA18F1"/>
    <w:rsid w:val="00EA1A5B"/>
    <w:rsid w:val="00EA1AE8"/>
    <w:rsid w:val="00EA1B19"/>
    <w:rsid w:val="00EA1B4A"/>
    <w:rsid w:val="00EA1BF0"/>
    <w:rsid w:val="00EA1CC1"/>
    <w:rsid w:val="00EA1E46"/>
    <w:rsid w:val="00EA212E"/>
    <w:rsid w:val="00EA225F"/>
    <w:rsid w:val="00EA2271"/>
    <w:rsid w:val="00EA2585"/>
    <w:rsid w:val="00EA25AE"/>
    <w:rsid w:val="00EA264D"/>
    <w:rsid w:val="00EA2730"/>
    <w:rsid w:val="00EA2768"/>
    <w:rsid w:val="00EA27DB"/>
    <w:rsid w:val="00EA2C11"/>
    <w:rsid w:val="00EA2D74"/>
    <w:rsid w:val="00EA2F23"/>
    <w:rsid w:val="00EA3027"/>
    <w:rsid w:val="00EA30E6"/>
    <w:rsid w:val="00EA3385"/>
    <w:rsid w:val="00EA3487"/>
    <w:rsid w:val="00EA3590"/>
    <w:rsid w:val="00EA3641"/>
    <w:rsid w:val="00EA373D"/>
    <w:rsid w:val="00EA396F"/>
    <w:rsid w:val="00EA3C06"/>
    <w:rsid w:val="00EA3D67"/>
    <w:rsid w:val="00EA3DB9"/>
    <w:rsid w:val="00EA3E11"/>
    <w:rsid w:val="00EA3E22"/>
    <w:rsid w:val="00EA417C"/>
    <w:rsid w:val="00EA41D3"/>
    <w:rsid w:val="00EA427C"/>
    <w:rsid w:val="00EA43AB"/>
    <w:rsid w:val="00EA4570"/>
    <w:rsid w:val="00EA475E"/>
    <w:rsid w:val="00EA475F"/>
    <w:rsid w:val="00EA476A"/>
    <w:rsid w:val="00EA47C4"/>
    <w:rsid w:val="00EA47D0"/>
    <w:rsid w:val="00EA49C3"/>
    <w:rsid w:val="00EA4A36"/>
    <w:rsid w:val="00EA4C72"/>
    <w:rsid w:val="00EA4CF8"/>
    <w:rsid w:val="00EA5029"/>
    <w:rsid w:val="00EA515C"/>
    <w:rsid w:val="00EA5290"/>
    <w:rsid w:val="00EA52E0"/>
    <w:rsid w:val="00EA5335"/>
    <w:rsid w:val="00EA5387"/>
    <w:rsid w:val="00EA5662"/>
    <w:rsid w:val="00EA5A10"/>
    <w:rsid w:val="00EA5B93"/>
    <w:rsid w:val="00EA5C33"/>
    <w:rsid w:val="00EA5DE2"/>
    <w:rsid w:val="00EA6031"/>
    <w:rsid w:val="00EA61F3"/>
    <w:rsid w:val="00EA6272"/>
    <w:rsid w:val="00EA630B"/>
    <w:rsid w:val="00EA6344"/>
    <w:rsid w:val="00EA63AA"/>
    <w:rsid w:val="00EA685F"/>
    <w:rsid w:val="00EA6C4B"/>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A61"/>
    <w:rsid w:val="00EB1F36"/>
    <w:rsid w:val="00EB233C"/>
    <w:rsid w:val="00EB23CB"/>
    <w:rsid w:val="00EB2435"/>
    <w:rsid w:val="00EB2571"/>
    <w:rsid w:val="00EB269A"/>
    <w:rsid w:val="00EB2769"/>
    <w:rsid w:val="00EB2814"/>
    <w:rsid w:val="00EB296A"/>
    <w:rsid w:val="00EB2BA4"/>
    <w:rsid w:val="00EB2C13"/>
    <w:rsid w:val="00EB2C93"/>
    <w:rsid w:val="00EB2E1D"/>
    <w:rsid w:val="00EB2E82"/>
    <w:rsid w:val="00EB2EA1"/>
    <w:rsid w:val="00EB340C"/>
    <w:rsid w:val="00EB3495"/>
    <w:rsid w:val="00EB36B1"/>
    <w:rsid w:val="00EB3828"/>
    <w:rsid w:val="00EB3953"/>
    <w:rsid w:val="00EB3C6C"/>
    <w:rsid w:val="00EB3C79"/>
    <w:rsid w:val="00EB3CE0"/>
    <w:rsid w:val="00EB3DB0"/>
    <w:rsid w:val="00EB3DC4"/>
    <w:rsid w:val="00EB3E4D"/>
    <w:rsid w:val="00EB3FE3"/>
    <w:rsid w:val="00EB4022"/>
    <w:rsid w:val="00EB410B"/>
    <w:rsid w:val="00EB4128"/>
    <w:rsid w:val="00EB42C8"/>
    <w:rsid w:val="00EB461B"/>
    <w:rsid w:val="00EB47D8"/>
    <w:rsid w:val="00EB4A9C"/>
    <w:rsid w:val="00EB4BF8"/>
    <w:rsid w:val="00EB4D72"/>
    <w:rsid w:val="00EB4DCD"/>
    <w:rsid w:val="00EB5008"/>
    <w:rsid w:val="00EB5096"/>
    <w:rsid w:val="00EB534C"/>
    <w:rsid w:val="00EB538C"/>
    <w:rsid w:val="00EB5543"/>
    <w:rsid w:val="00EB5581"/>
    <w:rsid w:val="00EB55D2"/>
    <w:rsid w:val="00EB566E"/>
    <w:rsid w:val="00EB56E5"/>
    <w:rsid w:val="00EB57CC"/>
    <w:rsid w:val="00EB5A08"/>
    <w:rsid w:val="00EB5B99"/>
    <w:rsid w:val="00EB5C31"/>
    <w:rsid w:val="00EB5DAF"/>
    <w:rsid w:val="00EB5E58"/>
    <w:rsid w:val="00EB5F5A"/>
    <w:rsid w:val="00EB6080"/>
    <w:rsid w:val="00EB61DF"/>
    <w:rsid w:val="00EB6370"/>
    <w:rsid w:val="00EB64C2"/>
    <w:rsid w:val="00EB64E7"/>
    <w:rsid w:val="00EB6721"/>
    <w:rsid w:val="00EB675E"/>
    <w:rsid w:val="00EB6A9F"/>
    <w:rsid w:val="00EB6B32"/>
    <w:rsid w:val="00EB6C2D"/>
    <w:rsid w:val="00EB6C53"/>
    <w:rsid w:val="00EB7097"/>
    <w:rsid w:val="00EB709B"/>
    <w:rsid w:val="00EB71FF"/>
    <w:rsid w:val="00EB720A"/>
    <w:rsid w:val="00EB749C"/>
    <w:rsid w:val="00EB7636"/>
    <w:rsid w:val="00EB7675"/>
    <w:rsid w:val="00EB7832"/>
    <w:rsid w:val="00EB7B45"/>
    <w:rsid w:val="00EB7B4D"/>
    <w:rsid w:val="00EB7B7F"/>
    <w:rsid w:val="00EB7C50"/>
    <w:rsid w:val="00EB7CA5"/>
    <w:rsid w:val="00EB7E0E"/>
    <w:rsid w:val="00EB7E17"/>
    <w:rsid w:val="00EB7E4D"/>
    <w:rsid w:val="00EB7E97"/>
    <w:rsid w:val="00EB7FE8"/>
    <w:rsid w:val="00EC0006"/>
    <w:rsid w:val="00EC05B8"/>
    <w:rsid w:val="00EC06DE"/>
    <w:rsid w:val="00EC0826"/>
    <w:rsid w:val="00EC09BF"/>
    <w:rsid w:val="00EC0A5E"/>
    <w:rsid w:val="00EC0BA8"/>
    <w:rsid w:val="00EC0C62"/>
    <w:rsid w:val="00EC0F1E"/>
    <w:rsid w:val="00EC0FF7"/>
    <w:rsid w:val="00EC1046"/>
    <w:rsid w:val="00EC12A6"/>
    <w:rsid w:val="00EC1747"/>
    <w:rsid w:val="00EC17B0"/>
    <w:rsid w:val="00EC1822"/>
    <w:rsid w:val="00EC1838"/>
    <w:rsid w:val="00EC183D"/>
    <w:rsid w:val="00EC18CD"/>
    <w:rsid w:val="00EC1A2D"/>
    <w:rsid w:val="00EC1D83"/>
    <w:rsid w:val="00EC1FE9"/>
    <w:rsid w:val="00EC219F"/>
    <w:rsid w:val="00EC2219"/>
    <w:rsid w:val="00EC238C"/>
    <w:rsid w:val="00EC252D"/>
    <w:rsid w:val="00EC259E"/>
    <w:rsid w:val="00EC26A6"/>
    <w:rsid w:val="00EC28CD"/>
    <w:rsid w:val="00EC2915"/>
    <w:rsid w:val="00EC2A5E"/>
    <w:rsid w:val="00EC2AF4"/>
    <w:rsid w:val="00EC2C50"/>
    <w:rsid w:val="00EC2C7A"/>
    <w:rsid w:val="00EC2C7C"/>
    <w:rsid w:val="00EC2E21"/>
    <w:rsid w:val="00EC2F57"/>
    <w:rsid w:val="00EC2F76"/>
    <w:rsid w:val="00EC30FE"/>
    <w:rsid w:val="00EC350D"/>
    <w:rsid w:val="00EC36DD"/>
    <w:rsid w:val="00EC3CC8"/>
    <w:rsid w:val="00EC3E81"/>
    <w:rsid w:val="00EC3E82"/>
    <w:rsid w:val="00EC3EAD"/>
    <w:rsid w:val="00EC3EC8"/>
    <w:rsid w:val="00EC415E"/>
    <w:rsid w:val="00EC41A1"/>
    <w:rsid w:val="00EC434A"/>
    <w:rsid w:val="00EC44D4"/>
    <w:rsid w:val="00EC44E7"/>
    <w:rsid w:val="00EC47B3"/>
    <w:rsid w:val="00EC48D7"/>
    <w:rsid w:val="00EC4C71"/>
    <w:rsid w:val="00EC4C9B"/>
    <w:rsid w:val="00EC4D77"/>
    <w:rsid w:val="00EC4D7B"/>
    <w:rsid w:val="00EC4E2E"/>
    <w:rsid w:val="00EC4F30"/>
    <w:rsid w:val="00EC5035"/>
    <w:rsid w:val="00EC5125"/>
    <w:rsid w:val="00EC5184"/>
    <w:rsid w:val="00EC541A"/>
    <w:rsid w:val="00EC544B"/>
    <w:rsid w:val="00EC555C"/>
    <w:rsid w:val="00EC55A8"/>
    <w:rsid w:val="00EC5AC1"/>
    <w:rsid w:val="00EC5EA0"/>
    <w:rsid w:val="00EC5F49"/>
    <w:rsid w:val="00EC60A1"/>
    <w:rsid w:val="00EC614D"/>
    <w:rsid w:val="00EC6337"/>
    <w:rsid w:val="00EC63BD"/>
    <w:rsid w:val="00EC6598"/>
    <w:rsid w:val="00EC6859"/>
    <w:rsid w:val="00EC6976"/>
    <w:rsid w:val="00EC6A42"/>
    <w:rsid w:val="00EC6CF7"/>
    <w:rsid w:val="00EC6D68"/>
    <w:rsid w:val="00EC6D82"/>
    <w:rsid w:val="00EC7183"/>
    <w:rsid w:val="00EC71AB"/>
    <w:rsid w:val="00EC7641"/>
    <w:rsid w:val="00EC78DE"/>
    <w:rsid w:val="00EC7BD1"/>
    <w:rsid w:val="00EC7EE8"/>
    <w:rsid w:val="00ED03A7"/>
    <w:rsid w:val="00ED0494"/>
    <w:rsid w:val="00ED0579"/>
    <w:rsid w:val="00ED07A3"/>
    <w:rsid w:val="00ED08BE"/>
    <w:rsid w:val="00ED09C8"/>
    <w:rsid w:val="00ED0B4A"/>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81C"/>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743"/>
    <w:rsid w:val="00ED57AD"/>
    <w:rsid w:val="00ED5884"/>
    <w:rsid w:val="00ED58F2"/>
    <w:rsid w:val="00ED5930"/>
    <w:rsid w:val="00ED596B"/>
    <w:rsid w:val="00ED59F7"/>
    <w:rsid w:val="00ED5AD8"/>
    <w:rsid w:val="00ED5AF3"/>
    <w:rsid w:val="00ED5BDF"/>
    <w:rsid w:val="00ED5C09"/>
    <w:rsid w:val="00ED5D02"/>
    <w:rsid w:val="00ED6100"/>
    <w:rsid w:val="00ED6A1F"/>
    <w:rsid w:val="00ED6A40"/>
    <w:rsid w:val="00ED6A57"/>
    <w:rsid w:val="00ED6E4E"/>
    <w:rsid w:val="00ED6EE9"/>
    <w:rsid w:val="00ED704D"/>
    <w:rsid w:val="00ED70C4"/>
    <w:rsid w:val="00ED71BC"/>
    <w:rsid w:val="00ED7205"/>
    <w:rsid w:val="00ED7372"/>
    <w:rsid w:val="00ED7423"/>
    <w:rsid w:val="00ED753C"/>
    <w:rsid w:val="00ED794F"/>
    <w:rsid w:val="00ED7BAF"/>
    <w:rsid w:val="00ED7C05"/>
    <w:rsid w:val="00ED7C3C"/>
    <w:rsid w:val="00ED7D62"/>
    <w:rsid w:val="00ED7EAA"/>
    <w:rsid w:val="00EE0154"/>
    <w:rsid w:val="00EE022F"/>
    <w:rsid w:val="00EE0318"/>
    <w:rsid w:val="00EE0443"/>
    <w:rsid w:val="00EE047D"/>
    <w:rsid w:val="00EE08BC"/>
    <w:rsid w:val="00EE0935"/>
    <w:rsid w:val="00EE0951"/>
    <w:rsid w:val="00EE09EA"/>
    <w:rsid w:val="00EE0A49"/>
    <w:rsid w:val="00EE0A8B"/>
    <w:rsid w:val="00EE0CF2"/>
    <w:rsid w:val="00EE0E8D"/>
    <w:rsid w:val="00EE0F72"/>
    <w:rsid w:val="00EE12A0"/>
    <w:rsid w:val="00EE1320"/>
    <w:rsid w:val="00EE138C"/>
    <w:rsid w:val="00EE15CA"/>
    <w:rsid w:val="00EE1881"/>
    <w:rsid w:val="00EE18BB"/>
    <w:rsid w:val="00EE1938"/>
    <w:rsid w:val="00EE1943"/>
    <w:rsid w:val="00EE1C0B"/>
    <w:rsid w:val="00EE1CDA"/>
    <w:rsid w:val="00EE1D37"/>
    <w:rsid w:val="00EE1D4C"/>
    <w:rsid w:val="00EE1DA9"/>
    <w:rsid w:val="00EE1E87"/>
    <w:rsid w:val="00EE202C"/>
    <w:rsid w:val="00EE2330"/>
    <w:rsid w:val="00EE24B7"/>
    <w:rsid w:val="00EE2592"/>
    <w:rsid w:val="00EE27D0"/>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D3"/>
    <w:rsid w:val="00EE3A16"/>
    <w:rsid w:val="00EE3B1E"/>
    <w:rsid w:val="00EE3CE4"/>
    <w:rsid w:val="00EE3DCB"/>
    <w:rsid w:val="00EE417F"/>
    <w:rsid w:val="00EE427A"/>
    <w:rsid w:val="00EE429D"/>
    <w:rsid w:val="00EE443F"/>
    <w:rsid w:val="00EE47B1"/>
    <w:rsid w:val="00EE4825"/>
    <w:rsid w:val="00EE4ADD"/>
    <w:rsid w:val="00EE4D57"/>
    <w:rsid w:val="00EE5112"/>
    <w:rsid w:val="00EE52EF"/>
    <w:rsid w:val="00EE5477"/>
    <w:rsid w:val="00EE588E"/>
    <w:rsid w:val="00EE58A3"/>
    <w:rsid w:val="00EE5A9B"/>
    <w:rsid w:val="00EE5E46"/>
    <w:rsid w:val="00EE5EC5"/>
    <w:rsid w:val="00EE61C3"/>
    <w:rsid w:val="00EE6295"/>
    <w:rsid w:val="00EE62B4"/>
    <w:rsid w:val="00EE636D"/>
    <w:rsid w:val="00EE648B"/>
    <w:rsid w:val="00EE66B1"/>
    <w:rsid w:val="00EE6768"/>
    <w:rsid w:val="00EE6840"/>
    <w:rsid w:val="00EE6A63"/>
    <w:rsid w:val="00EE6E05"/>
    <w:rsid w:val="00EE6EA1"/>
    <w:rsid w:val="00EE6F69"/>
    <w:rsid w:val="00EE71ED"/>
    <w:rsid w:val="00EE7286"/>
    <w:rsid w:val="00EE72EF"/>
    <w:rsid w:val="00EE73C3"/>
    <w:rsid w:val="00EE752C"/>
    <w:rsid w:val="00EE7556"/>
    <w:rsid w:val="00EE79AA"/>
    <w:rsid w:val="00EE7B48"/>
    <w:rsid w:val="00EE7BF9"/>
    <w:rsid w:val="00EE7D91"/>
    <w:rsid w:val="00EE7E8C"/>
    <w:rsid w:val="00EE7ECE"/>
    <w:rsid w:val="00EE7F2E"/>
    <w:rsid w:val="00EF0045"/>
    <w:rsid w:val="00EF0191"/>
    <w:rsid w:val="00EF0299"/>
    <w:rsid w:val="00EF02F0"/>
    <w:rsid w:val="00EF0367"/>
    <w:rsid w:val="00EF0608"/>
    <w:rsid w:val="00EF0806"/>
    <w:rsid w:val="00EF082A"/>
    <w:rsid w:val="00EF08E9"/>
    <w:rsid w:val="00EF098D"/>
    <w:rsid w:val="00EF0AF0"/>
    <w:rsid w:val="00EF0E50"/>
    <w:rsid w:val="00EF1052"/>
    <w:rsid w:val="00EF10E0"/>
    <w:rsid w:val="00EF1176"/>
    <w:rsid w:val="00EF13AA"/>
    <w:rsid w:val="00EF14E6"/>
    <w:rsid w:val="00EF153F"/>
    <w:rsid w:val="00EF16D6"/>
    <w:rsid w:val="00EF1708"/>
    <w:rsid w:val="00EF17D0"/>
    <w:rsid w:val="00EF1809"/>
    <w:rsid w:val="00EF1CC5"/>
    <w:rsid w:val="00EF1DB6"/>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AAF"/>
    <w:rsid w:val="00EF4F32"/>
    <w:rsid w:val="00EF50E2"/>
    <w:rsid w:val="00EF512D"/>
    <w:rsid w:val="00EF5326"/>
    <w:rsid w:val="00EF57F7"/>
    <w:rsid w:val="00EF580B"/>
    <w:rsid w:val="00EF5861"/>
    <w:rsid w:val="00EF5E5C"/>
    <w:rsid w:val="00EF5EE9"/>
    <w:rsid w:val="00EF5F18"/>
    <w:rsid w:val="00EF6050"/>
    <w:rsid w:val="00EF61C2"/>
    <w:rsid w:val="00EF631E"/>
    <w:rsid w:val="00EF634C"/>
    <w:rsid w:val="00EF65C8"/>
    <w:rsid w:val="00EF6AF6"/>
    <w:rsid w:val="00EF6C61"/>
    <w:rsid w:val="00EF6EF5"/>
    <w:rsid w:val="00EF6F38"/>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72D"/>
    <w:rsid w:val="00F00923"/>
    <w:rsid w:val="00F00C9D"/>
    <w:rsid w:val="00F00DC2"/>
    <w:rsid w:val="00F00FF1"/>
    <w:rsid w:val="00F0109A"/>
    <w:rsid w:val="00F01137"/>
    <w:rsid w:val="00F0139C"/>
    <w:rsid w:val="00F01571"/>
    <w:rsid w:val="00F015B0"/>
    <w:rsid w:val="00F01885"/>
    <w:rsid w:val="00F0197D"/>
    <w:rsid w:val="00F01A58"/>
    <w:rsid w:val="00F01A5C"/>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1C5"/>
    <w:rsid w:val="00F032DF"/>
    <w:rsid w:val="00F0350E"/>
    <w:rsid w:val="00F03705"/>
    <w:rsid w:val="00F0372A"/>
    <w:rsid w:val="00F0379A"/>
    <w:rsid w:val="00F037D7"/>
    <w:rsid w:val="00F0388F"/>
    <w:rsid w:val="00F03891"/>
    <w:rsid w:val="00F0390F"/>
    <w:rsid w:val="00F03A88"/>
    <w:rsid w:val="00F03AB5"/>
    <w:rsid w:val="00F03E01"/>
    <w:rsid w:val="00F040A9"/>
    <w:rsid w:val="00F0411A"/>
    <w:rsid w:val="00F04601"/>
    <w:rsid w:val="00F046B7"/>
    <w:rsid w:val="00F046FD"/>
    <w:rsid w:val="00F0474C"/>
    <w:rsid w:val="00F04C2F"/>
    <w:rsid w:val="00F04C32"/>
    <w:rsid w:val="00F04D51"/>
    <w:rsid w:val="00F04EF1"/>
    <w:rsid w:val="00F05011"/>
    <w:rsid w:val="00F050DB"/>
    <w:rsid w:val="00F051B9"/>
    <w:rsid w:val="00F051BE"/>
    <w:rsid w:val="00F05262"/>
    <w:rsid w:val="00F0545D"/>
    <w:rsid w:val="00F0551F"/>
    <w:rsid w:val="00F05D68"/>
    <w:rsid w:val="00F05E19"/>
    <w:rsid w:val="00F05EED"/>
    <w:rsid w:val="00F06018"/>
    <w:rsid w:val="00F061B3"/>
    <w:rsid w:val="00F061FB"/>
    <w:rsid w:val="00F0627D"/>
    <w:rsid w:val="00F066C3"/>
    <w:rsid w:val="00F066C5"/>
    <w:rsid w:val="00F068FE"/>
    <w:rsid w:val="00F06DDC"/>
    <w:rsid w:val="00F06F02"/>
    <w:rsid w:val="00F0740A"/>
    <w:rsid w:val="00F077E9"/>
    <w:rsid w:val="00F077FF"/>
    <w:rsid w:val="00F07834"/>
    <w:rsid w:val="00F07CF5"/>
    <w:rsid w:val="00F07EAE"/>
    <w:rsid w:val="00F10193"/>
    <w:rsid w:val="00F10255"/>
    <w:rsid w:val="00F10437"/>
    <w:rsid w:val="00F10465"/>
    <w:rsid w:val="00F10813"/>
    <w:rsid w:val="00F10864"/>
    <w:rsid w:val="00F10992"/>
    <w:rsid w:val="00F10EE3"/>
    <w:rsid w:val="00F1129E"/>
    <w:rsid w:val="00F1165E"/>
    <w:rsid w:val="00F117D8"/>
    <w:rsid w:val="00F1188E"/>
    <w:rsid w:val="00F118A4"/>
    <w:rsid w:val="00F11CF5"/>
    <w:rsid w:val="00F11FF0"/>
    <w:rsid w:val="00F12219"/>
    <w:rsid w:val="00F124AA"/>
    <w:rsid w:val="00F1265F"/>
    <w:rsid w:val="00F12768"/>
    <w:rsid w:val="00F12A26"/>
    <w:rsid w:val="00F12A79"/>
    <w:rsid w:val="00F12B3D"/>
    <w:rsid w:val="00F12CC1"/>
    <w:rsid w:val="00F12EF0"/>
    <w:rsid w:val="00F130CD"/>
    <w:rsid w:val="00F131B6"/>
    <w:rsid w:val="00F13242"/>
    <w:rsid w:val="00F1329F"/>
    <w:rsid w:val="00F135B9"/>
    <w:rsid w:val="00F13634"/>
    <w:rsid w:val="00F13748"/>
    <w:rsid w:val="00F13833"/>
    <w:rsid w:val="00F13D06"/>
    <w:rsid w:val="00F13D7C"/>
    <w:rsid w:val="00F13E52"/>
    <w:rsid w:val="00F13E95"/>
    <w:rsid w:val="00F1403E"/>
    <w:rsid w:val="00F140C1"/>
    <w:rsid w:val="00F140FE"/>
    <w:rsid w:val="00F1415B"/>
    <w:rsid w:val="00F1423D"/>
    <w:rsid w:val="00F142C9"/>
    <w:rsid w:val="00F14386"/>
    <w:rsid w:val="00F14476"/>
    <w:rsid w:val="00F14496"/>
    <w:rsid w:val="00F14537"/>
    <w:rsid w:val="00F1496A"/>
    <w:rsid w:val="00F14C1C"/>
    <w:rsid w:val="00F14FB4"/>
    <w:rsid w:val="00F15372"/>
    <w:rsid w:val="00F15460"/>
    <w:rsid w:val="00F15480"/>
    <w:rsid w:val="00F154D0"/>
    <w:rsid w:val="00F158E8"/>
    <w:rsid w:val="00F15CE7"/>
    <w:rsid w:val="00F15FC9"/>
    <w:rsid w:val="00F1618B"/>
    <w:rsid w:val="00F165FF"/>
    <w:rsid w:val="00F16689"/>
    <w:rsid w:val="00F16709"/>
    <w:rsid w:val="00F16958"/>
    <w:rsid w:val="00F16990"/>
    <w:rsid w:val="00F16BB1"/>
    <w:rsid w:val="00F16F68"/>
    <w:rsid w:val="00F16FB9"/>
    <w:rsid w:val="00F1713D"/>
    <w:rsid w:val="00F1728B"/>
    <w:rsid w:val="00F176BA"/>
    <w:rsid w:val="00F17A8F"/>
    <w:rsid w:val="00F17D56"/>
    <w:rsid w:val="00F20046"/>
    <w:rsid w:val="00F20242"/>
    <w:rsid w:val="00F202D8"/>
    <w:rsid w:val="00F20598"/>
    <w:rsid w:val="00F20635"/>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CFB"/>
    <w:rsid w:val="00F21DBE"/>
    <w:rsid w:val="00F21DC3"/>
    <w:rsid w:val="00F21F61"/>
    <w:rsid w:val="00F22091"/>
    <w:rsid w:val="00F22222"/>
    <w:rsid w:val="00F22444"/>
    <w:rsid w:val="00F226B2"/>
    <w:rsid w:val="00F22C96"/>
    <w:rsid w:val="00F22D2B"/>
    <w:rsid w:val="00F22FC1"/>
    <w:rsid w:val="00F2335B"/>
    <w:rsid w:val="00F233FA"/>
    <w:rsid w:val="00F2357F"/>
    <w:rsid w:val="00F235FE"/>
    <w:rsid w:val="00F2360E"/>
    <w:rsid w:val="00F23625"/>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6E6"/>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58"/>
    <w:rsid w:val="00F2699C"/>
    <w:rsid w:val="00F26A69"/>
    <w:rsid w:val="00F26BB1"/>
    <w:rsid w:val="00F27000"/>
    <w:rsid w:val="00F27125"/>
    <w:rsid w:val="00F27352"/>
    <w:rsid w:val="00F27439"/>
    <w:rsid w:val="00F275F0"/>
    <w:rsid w:val="00F2760E"/>
    <w:rsid w:val="00F2788B"/>
    <w:rsid w:val="00F27900"/>
    <w:rsid w:val="00F27A49"/>
    <w:rsid w:val="00F27BEA"/>
    <w:rsid w:val="00F27D5B"/>
    <w:rsid w:val="00F27E0C"/>
    <w:rsid w:val="00F27F00"/>
    <w:rsid w:val="00F3002F"/>
    <w:rsid w:val="00F301C3"/>
    <w:rsid w:val="00F30353"/>
    <w:rsid w:val="00F30615"/>
    <w:rsid w:val="00F3075E"/>
    <w:rsid w:val="00F308C0"/>
    <w:rsid w:val="00F30AD5"/>
    <w:rsid w:val="00F30B8F"/>
    <w:rsid w:val="00F30BE2"/>
    <w:rsid w:val="00F30D65"/>
    <w:rsid w:val="00F31125"/>
    <w:rsid w:val="00F312C5"/>
    <w:rsid w:val="00F318E7"/>
    <w:rsid w:val="00F31A52"/>
    <w:rsid w:val="00F31DED"/>
    <w:rsid w:val="00F31F17"/>
    <w:rsid w:val="00F31FB1"/>
    <w:rsid w:val="00F31FE2"/>
    <w:rsid w:val="00F3215C"/>
    <w:rsid w:val="00F322F3"/>
    <w:rsid w:val="00F3236F"/>
    <w:rsid w:val="00F32374"/>
    <w:rsid w:val="00F323CB"/>
    <w:rsid w:val="00F32420"/>
    <w:rsid w:val="00F3243C"/>
    <w:rsid w:val="00F32550"/>
    <w:rsid w:val="00F32AEF"/>
    <w:rsid w:val="00F32DD1"/>
    <w:rsid w:val="00F32F0E"/>
    <w:rsid w:val="00F32F3E"/>
    <w:rsid w:val="00F33155"/>
    <w:rsid w:val="00F331E6"/>
    <w:rsid w:val="00F332DC"/>
    <w:rsid w:val="00F33315"/>
    <w:rsid w:val="00F3333E"/>
    <w:rsid w:val="00F334E4"/>
    <w:rsid w:val="00F33690"/>
    <w:rsid w:val="00F337DB"/>
    <w:rsid w:val="00F3383E"/>
    <w:rsid w:val="00F339B9"/>
    <w:rsid w:val="00F33BEE"/>
    <w:rsid w:val="00F33C4F"/>
    <w:rsid w:val="00F33E2A"/>
    <w:rsid w:val="00F33FA9"/>
    <w:rsid w:val="00F34273"/>
    <w:rsid w:val="00F34286"/>
    <w:rsid w:val="00F342E5"/>
    <w:rsid w:val="00F343BA"/>
    <w:rsid w:val="00F34514"/>
    <w:rsid w:val="00F346BC"/>
    <w:rsid w:val="00F34BA1"/>
    <w:rsid w:val="00F34D1D"/>
    <w:rsid w:val="00F34D91"/>
    <w:rsid w:val="00F3521B"/>
    <w:rsid w:val="00F352C7"/>
    <w:rsid w:val="00F3532C"/>
    <w:rsid w:val="00F35561"/>
    <w:rsid w:val="00F35865"/>
    <w:rsid w:val="00F35BF7"/>
    <w:rsid w:val="00F35E92"/>
    <w:rsid w:val="00F35EF3"/>
    <w:rsid w:val="00F35F2C"/>
    <w:rsid w:val="00F36099"/>
    <w:rsid w:val="00F360BA"/>
    <w:rsid w:val="00F3610C"/>
    <w:rsid w:val="00F36113"/>
    <w:rsid w:val="00F3622A"/>
    <w:rsid w:val="00F362A3"/>
    <w:rsid w:val="00F36338"/>
    <w:rsid w:val="00F364CE"/>
    <w:rsid w:val="00F3650A"/>
    <w:rsid w:val="00F365FE"/>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C18"/>
    <w:rsid w:val="00F37DC6"/>
    <w:rsid w:val="00F4019B"/>
    <w:rsid w:val="00F4023B"/>
    <w:rsid w:val="00F4026B"/>
    <w:rsid w:val="00F4038C"/>
    <w:rsid w:val="00F405F3"/>
    <w:rsid w:val="00F4066B"/>
    <w:rsid w:val="00F40710"/>
    <w:rsid w:val="00F40817"/>
    <w:rsid w:val="00F40A22"/>
    <w:rsid w:val="00F40C37"/>
    <w:rsid w:val="00F40EF6"/>
    <w:rsid w:val="00F40F7A"/>
    <w:rsid w:val="00F410C9"/>
    <w:rsid w:val="00F413DA"/>
    <w:rsid w:val="00F417D7"/>
    <w:rsid w:val="00F41995"/>
    <w:rsid w:val="00F41D1F"/>
    <w:rsid w:val="00F41D2D"/>
    <w:rsid w:val="00F41E04"/>
    <w:rsid w:val="00F4249E"/>
    <w:rsid w:val="00F424D3"/>
    <w:rsid w:val="00F424F5"/>
    <w:rsid w:val="00F42910"/>
    <w:rsid w:val="00F4299C"/>
    <w:rsid w:val="00F42A6D"/>
    <w:rsid w:val="00F42C2B"/>
    <w:rsid w:val="00F42DE7"/>
    <w:rsid w:val="00F437A0"/>
    <w:rsid w:val="00F438AB"/>
    <w:rsid w:val="00F43BBD"/>
    <w:rsid w:val="00F4422F"/>
    <w:rsid w:val="00F44256"/>
    <w:rsid w:val="00F442E4"/>
    <w:rsid w:val="00F4440C"/>
    <w:rsid w:val="00F44532"/>
    <w:rsid w:val="00F446CF"/>
    <w:rsid w:val="00F44833"/>
    <w:rsid w:val="00F448B7"/>
    <w:rsid w:val="00F449F8"/>
    <w:rsid w:val="00F44B25"/>
    <w:rsid w:val="00F44B90"/>
    <w:rsid w:val="00F44D61"/>
    <w:rsid w:val="00F44E92"/>
    <w:rsid w:val="00F450BD"/>
    <w:rsid w:val="00F45251"/>
    <w:rsid w:val="00F45A09"/>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4D3"/>
    <w:rsid w:val="00F476BA"/>
    <w:rsid w:val="00F47728"/>
    <w:rsid w:val="00F478B2"/>
    <w:rsid w:val="00F47AF4"/>
    <w:rsid w:val="00F47AFE"/>
    <w:rsid w:val="00F47BBB"/>
    <w:rsid w:val="00F47CBA"/>
    <w:rsid w:val="00F47CC9"/>
    <w:rsid w:val="00F47CF5"/>
    <w:rsid w:val="00F47DD1"/>
    <w:rsid w:val="00F47F90"/>
    <w:rsid w:val="00F50020"/>
    <w:rsid w:val="00F50364"/>
    <w:rsid w:val="00F50384"/>
    <w:rsid w:val="00F50440"/>
    <w:rsid w:val="00F50671"/>
    <w:rsid w:val="00F506D9"/>
    <w:rsid w:val="00F50713"/>
    <w:rsid w:val="00F50849"/>
    <w:rsid w:val="00F5091C"/>
    <w:rsid w:val="00F50E09"/>
    <w:rsid w:val="00F51342"/>
    <w:rsid w:val="00F513BA"/>
    <w:rsid w:val="00F51418"/>
    <w:rsid w:val="00F51447"/>
    <w:rsid w:val="00F514EF"/>
    <w:rsid w:val="00F516F4"/>
    <w:rsid w:val="00F517FC"/>
    <w:rsid w:val="00F51832"/>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3BBA"/>
    <w:rsid w:val="00F5415E"/>
    <w:rsid w:val="00F54192"/>
    <w:rsid w:val="00F542D8"/>
    <w:rsid w:val="00F54460"/>
    <w:rsid w:val="00F5459A"/>
    <w:rsid w:val="00F545C7"/>
    <w:rsid w:val="00F545E4"/>
    <w:rsid w:val="00F54812"/>
    <w:rsid w:val="00F548C8"/>
    <w:rsid w:val="00F54B39"/>
    <w:rsid w:val="00F54B9B"/>
    <w:rsid w:val="00F54D93"/>
    <w:rsid w:val="00F55242"/>
    <w:rsid w:val="00F55314"/>
    <w:rsid w:val="00F553D1"/>
    <w:rsid w:val="00F558E3"/>
    <w:rsid w:val="00F55AC5"/>
    <w:rsid w:val="00F55C4A"/>
    <w:rsid w:val="00F55EBA"/>
    <w:rsid w:val="00F562A0"/>
    <w:rsid w:val="00F564B4"/>
    <w:rsid w:val="00F5676C"/>
    <w:rsid w:val="00F56C42"/>
    <w:rsid w:val="00F56D31"/>
    <w:rsid w:val="00F57183"/>
    <w:rsid w:val="00F57304"/>
    <w:rsid w:val="00F573C5"/>
    <w:rsid w:val="00F5743B"/>
    <w:rsid w:val="00F57492"/>
    <w:rsid w:val="00F5765A"/>
    <w:rsid w:val="00F5770D"/>
    <w:rsid w:val="00F5783B"/>
    <w:rsid w:val="00F57991"/>
    <w:rsid w:val="00F579A5"/>
    <w:rsid w:val="00F57A10"/>
    <w:rsid w:val="00F57B03"/>
    <w:rsid w:val="00F57C72"/>
    <w:rsid w:val="00F57E51"/>
    <w:rsid w:val="00F600C8"/>
    <w:rsid w:val="00F60122"/>
    <w:rsid w:val="00F6021A"/>
    <w:rsid w:val="00F6021F"/>
    <w:rsid w:val="00F602BD"/>
    <w:rsid w:val="00F6036A"/>
    <w:rsid w:val="00F603CC"/>
    <w:rsid w:val="00F607B6"/>
    <w:rsid w:val="00F60845"/>
    <w:rsid w:val="00F6092D"/>
    <w:rsid w:val="00F609CD"/>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A32"/>
    <w:rsid w:val="00F62C69"/>
    <w:rsid w:val="00F62E5E"/>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17"/>
    <w:rsid w:val="00F64928"/>
    <w:rsid w:val="00F64966"/>
    <w:rsid w:val="00F64C28"/>
    <w:rsid w:val="00F64E7F"/>
    <w:rsid w:val="00F64F9D"/>
    <w:rsid w:val="00F6515F"/>
    <w:rsid w:val="00F6525B"/>
    <w:rsid w:val="00F652A1"/>
    <w:rsid w:val="00F65302"/>
    <w:rsid w:val="00F65920"/>
    <w:rsid w:val="00F65961"/>
    <w:rsid w:val="00F65C54"/>
    <w:rsid w:val="00F65DFE"/>
    <w:rsid w:val="00F65E23"/>
    <w:rsid w:val="00F65E8A"/>
    <w:rsid w:val="00F65E91"/>
    <w:rsid w:val="00F660B8"/>
    <w:rsid w:val="00F6617D"/>
    <w:rsid w:val="00F661BE"/>
    <w:rsid w:val="00F6625D"/>
    <w:rsid w:val="00F664F3"/>
    <w:rsid w:val="00F665C1"/>
    <w:rsid w:val="00F666CF"/>
    <w:rsid w:val="00F66709"/>
    <w:rsid w:val="00F66723"/>
    <w:rsid w:val="00F66821"/>
    <w:rsid w:val="00F6693A"/>
    <w:rsid w:val="00F669E3"/>
    <w:rsid w:val="00F66AF7"/>
    <w:rsid w:val="00F66D0A"/>
    <w:rsid w:val="00F66EA9"/>
    <w:rsid w:val="00F66ED3"/>
    <w:rsid w:val="00F67111"/>
    <w:rsid w:val="00F6728D"/>
    <w:rsid w:val="00F672D5"/>
    <w:rsid w:val="00F672EB"/>
    <w:rsid w:val="00F6753C"/>
    <w:rsid w:val="00F6763C"/>
    <w:rsid w:val="00F678B9"/>
    <w:rsid w:val="00F67906"/>
    <w:rsid w:val="00F67A78"/>
    <w:rsid w:val="00F67A85"/>
    <w:rsid w:val="00F67D0D"/>
    <w:rsid w:val="00F67EBD"/>
    <w:rsid w:val="00F70012"/>
    <w:rsid w:val="00F701E9"/>
    <w:rsid w:val="00F706CF"/>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33D"/>
    <w:rsid w:val="00F71614"/>
    <w:rsid w:val="00F71976"/>
    <w:rsid w:val="00F71A6D"/>
    <w:rsid w:val="00F71C07"/>
    <w:rsid w:val="00F71F79"/>
    <w:rsid w:val="00F7219A"/>
    <w:rsid w:val="00F721A1"/>
    <w:rsid w:val="00F724C8"/>
    <w:rsid w:val="00F724E3"/>
    <w:rsid w:val="00F72524"/>
    <w:rsid w:val="00F727AA"/>
    <w:rsid w:val="00F72821"/>
    <w:rsid w:val="00F72C20"/>
    <w:rsid w:val="00F72C94"/>
    <w:rsid w:val="00F72EB9"/>
    <w:rsid w:val="00F72FFE"/>
    <w:rsid w:val="00F73596"/>
    <w:rsid w:val="00F73662"/>
    <w:rsid w:val="00F737DA"/>
    <w:rsid w:val="00F738F0"/>
    <w:rsid w:val="00F73926"/>
    <w:rsid w:val="00F739C7"/>
    <w:rsid w:val="00F73A7D"/>
    <w:rsid w:val="00F73F43"/>
    <w:rsid w:val="00F74290"/>
    <w:rsid w:val="00F74664"/>
    <w:rsid w:val="00F74680"/>
    <w:rsid w:val="00F7469F"/>
    <w:rsid w:val="00F74791"/>
    <w:rsid w:val="00F747FD"/>
    <w:rsid w:val="00F74882"/>
    <w:rsid w:val="00F74A7A"/>
    <w:rsid w:val="00F74D1B"/>
    <w:rsid w:val="00F752BB"/>
    <w:rsid w:val="00F75399"/>
    <w:rsid w:val="00F755B4"/>
    <w:rsid w:val="00F755BE"/>
    <w:rsid w:val="00F759F4"/>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427"/>
    <w:rsid w:val="00F7764B"/>
    <w:rsid w:val="00F7792A"/>
    <w:rsid w:val="00F7793A"/>
    <w:rsid w:val="00F77B9E"/>
    <w:rsid w:val="00F77C36"/>
    <w:rsid w:val="00F77C47"/>
    <w:rsid w:val="00F77CFA"/>
    <w:rsid w:val="00F77D5E"/>
    <w:rsid w:val="00F77EBF"/>
    <w:rsid w:val="00F77EDC"/>
    <w:rsid w:val="00F80066"/>
    <w:rsid w:val="00F802D3"/>
    <w:rsid w:val="00F804DB"/>
    <w:rsid w:val="00F805BC"/>
    <w:rsid w:val="00F805F8"/>
    <w:rsid w:val="00F8099C"/>
    <w:rsid w:val="00F80A32"/>
    <w:rsid w:val="00F80D03"/>
    <w:rsid w:val="00F80D8F"/>
    <w:rsid w:val="00F80DB4"/>
    <w:rsid w:val="00F8116A"/>
    <w:rsid w:val="00F81311"/>
    <w:rsid w:val="00F814CD"/>
    <w:rsid w:val="00F815A8"/>
    <w:rsid w:val="00F815F1"/>
    <w:rsid w:val="00F81625"/>
    <w:rsid w:val="00F81816"/>
    <w:rsid w:val="00F8191E"/>
    <w:rsid w:val="00F819A1"/>
    <w:rsid w:val="00F81A54"/>
    <w:rsid w:val="00F81AC2"/>
    <w:rsid w:val="00F81BA9"/>
    <w:rsid w:val="00F81D1E"/>
    <w:rsid w:val="00F81E0E"/>
    <w:rsid w:val="00F81F25"/>
    <w:rsid w:val="00F82086"/>
    <w:rsid w:val="00F8212C"/>
    <w:rsid w:val="00F821EC"/>
    <w:rsid w:val="00F82272"/>
    <w:rsid w:val="00F8230E"/>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6F5"/>
    <w:rsid w:val="00F849D7"/>
    <w:rsid w:val="00F84A2F"/>
    <w:rsid w:val="00F84A65"/>
    <w:rsid w:val="00F84AF4"/>
    <w:rsid w:val="00F84BAB"/>
    <w:rsid w:val="00F84FEA"/>
    <w:rsid w:val="00F850EB"/>
    <w:rsid w:val="00F85496"/>
    <w:rsid w:val="00F85529"/>
    <w:rsid w:val="00F855CB"/>
    <w:rsid w:val="00F85744"/>
    <w:rsid w:val="00F8576E"/>
    <w:rsid w:val="00F85891"/>
    <w:rsid w:val="00F858DC"/>
    <w:rsid w:val="00F85C4B"/>
    <w:rsid w:val="00F85D11"/>
    <w:rsid w:val="00F86105"/>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356"/>
    <w:rsid w:val="00F9358A"/>
    <w:rsid w:val="00F93939"/>
    <w:rsid w:val="00F939E7"/>
    <w:rsid w:val="00F93A3D"/>
    <w:rsid w:val="00F93A5F"/>
    <w:rsid w:val="00F93BE1"/>
    <w:rsid w:val="00F94003"/>
    <w:rsid w:val="00F9434A"/>
    <w:rsid w:val="00F9457C"/>
    <w:rsid w:val="00F945E2"/>
    <w:rsid w:val="00F94641"/>
    <w:rsid w:val="00F94672"/>
    <w:rsid w:val="00F94737"/>
    <w:rsid w:val="00F9495D"/>
    <w:rsid w:val="00F94A71"/>
    <w:rsid w:val="00F94B69"/>
    <w:rsid w:val="00F94D3A"/>
    <w:rsid w:val="00F95013"/>
    <w:rsid w:val="00F9509B"/>
    <w:rsid w:val="00F951BD"/>
    <w:rsid w:val="00F95345"/>
    <w:rsid w:val="00F953BD"/>
    <w:rsid w:val="00F95528"/>
    <w:rsid w:val="00F955A3"/>
    <w:rsid w:val="00F9590D"/>
    <w:rsid w:val="00F96198"/>
    <w:rsid w:val="00F9632D"/>
    <w:rsid w:val="00F9644F"/>
    <w:rsid w:val="00F96457"/>
    <w:rsid w:val="00F96479"/>
    <w:rsid w:val="00F964A0"/>
    <w:rsid w:val="00F965A4"/>
    <w:rsid w:val="00F965D9"/>
    <w:rsid w:val="00F96C2A"/>
    <w:rsid w:val="00F96C7A"/>
    <w:rsid w:val="00F96DA1"/>
    <w:rsid w:val="00F96E6F"/>
    <w:rsid w:val="00F96E7C"/>
    <w:rsid w:val="00F97396"/>
    <w:rsid w:val="00F97494"/>
    <w:rsid w:val="00F975B5"/>
    <w:rsid w:val="00F97666"/>
    <w:rsid w:val="00F97C40"/>
    <w:rsid w:val="00F97F06"/>
    <w:rsid w:val="00F97F57"/>
    <w:rsid w:val="00FA02E8"/>
    <w:rsid w:val="00FA0509"/>
    <w:rsid w:val="00FA0646"/>
    <w:rsid w:val="00FA06AB"/>
    <w:rsid w:val="00FA08F9"/>
    <w:rsid w:val="00FA0B5B"/>
    <w:rsid w:val="00FA0C37"/>
    <w:rsid w:val="00FA0DC5"/>
    <w:rsid w:val="00FA0E7C"/>
    <w:rsid w:val="00FA0F61"/>
    <w:rsid w:val="00FA1096"/>
    <w:rsid w:val="00FA113F"/>
    <w:rsid w:val="00FA1203"/>
    <w:rsid w:val="00FA145F"/>
    <w:rsid w:val="00FA163A"/>
    <w:rsid w:val="00FA17D6"/>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BFD"/>
    <w:rsid w:val="00FA2C80"/>
    <w:rsid w:val="00FA2D5D"/>
    <w:rsid w:val="00FA33A2"/>
    <w:rsid w:val="00FA34D1"/>
    <w:rsid w:val="00FA3871"/>
    <w:rsid w:val="00FA3B31"/>
    <w:rsid w:val="00FA3C84"/>
    <w:rsid w:val="00FA3CFB"/>
    <w:rsid w:val="00FA3E0C"/>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21"/>
    <w:rsid w:val="00FA5143"/>
    <w:rsid w:val="00FA526F"/>
    <w:rsid w:val="00FA531C"/>
    <w:rsid w:val="00FA53C1"/>
    <w:rsid w:val="00FA541D"/>
    <w:rsid w:val="00FA5459"/>
    <w:rsid w:val="00FA5527"/>
    <w:rsid w:val="00FA558C"/>
    <w:rsid w:val="00FA55CB"/>
    <w:rsid w:val="00FA5710"/>
    <w:rsid w:val="00FA57CD"/>
    <w:rsid w:val="00FA585D"/>
    <w:rsid w:val="00FA5871"/>
    <w:rsid w:val="00FA589E"/>
    <w:rsid w:val="00FA5909"/>
    <w:rsid w:val="00FA5935"/>
    <w:rsid w:val="00FA5A96"/>
    <w:rsid w:val="00FA5CB0"/>
    <w:rsid w:val="00FA6225"/>
    <w:rsid w:val="00FA6444"/>
    <w:rsid w:val="00FA656D"/>
    <w:rsid w:val="00FA6571"/>
    <w:rsid w:val="00FA65C9"/>
    <w:rsid w:val="00FA660B"/>
    <w:rsid w:val="00FA6686"/>
    <w:rsid w:val="00FA676A"/>
    <w:rsid w:val="00FA68B6"/>
    <w:rsid w:val="00FA6A8C"/>
    <w:rsid w:val="00FA6AEA"/>
    <w:rsid w:val="00FA6B8D"/>
    <w:rsid w:val="00FA6F59"/>
    <w:rsid w:val="00FA73BA"/>
    <w:rsid w:val="00FA78D0"/>
    <w:rsid w:val="00FA7A20"/>
    <w:rsid w:val="00FA7AA6"/>
    <w:rsid w:val="00FA7C04"/>
    <w:rsid w:val="00FA7C8F"/>
    <w:rsid w:val="00FA7F2B"/>
    <w:rsid w:val="00FB0443"/>
    <w:rsid w:val="00FB0469"/>
    <w:rsid w:val="00FB0540"/>
    <w:rsid w:val="00FB05C7"/>
    <w:rsid w:val="00FB0716"/>
    <w:rsid w:val="00FB0C57"/>
    <w:rsid w:val="00FB0C8B"/>
    <w:rsid w:val="00FB0DCA"/>
    <w:rsid w:val="00FB0FA6"/>
    <w:rsid w:val="00FB1254"/>
    <w:rsid w:val="00FB1309"/>
    <w:rsid w:val="00FB14B4"/>
    <w:rsid w:val="00FB1500"/>
    <w:rsid w:val="00FB15D5"/>
    <w:rsid w:val="00FB186A"/>
    <w:rsid w:val="00FB18E8"/>
    <w:rsid w:val="00FB19CB"/>
    <w:rsid w:val="00FB19D8"/>
    <w:rsid w:val="00FB1D5D"/>
    <w:rsid w:val="00FB1F44"/>
    <w:rsid w:val="00FB213C"/>
    <w:rsid w:val="00FB22E5"/>
    <w:rsid w:val="00FB2363"/>
    <w:rsid w:val="00FB26E0"/>
    <w:rsid w:val="00FB2719"/>
    <w:rsid w:val="00FB2864"/>
    <w:rsid w:val="00FB2899"/>
    <w:rsid w:val="00FB28A4"/>
    <w:rsid w:val="00FB2A9E"/>
    <w:rsid w:val="00FB2F94"/>
    <w:rsid w:val="00FB2FD8"/>
    <w:rsid w:val="00FB3006"/>
    <w:rsid w:val="00FB305A"/>
    <w:rsid w:val="00FB3210"/>
    <w:rsid w:val="00FB3333"/>
    <w:rsid w:val="00FB334F"/>
    <w:rsid w:val="00FB33A5"/>
    <w:rsid w:val="00FB35B1"/>
    <w:rsid w:val="00FB3758"/>
    <w:rsid w:val="00FB389D"/>
    <w:rsid w:val="00FB3CD6"/>
    <w:rsid w:val="00FB3DC0"/>
    <w:rsid w:val="00FB3EC6"/>
    <w:rsid w:val="00FB404B"/>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603"/>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0EFE"/>
    <w:rsid w:val="00FC1190"/>
    <w:rsid w:val="00FC11B6"/>
    <w:rsid w:val="00FC1210"/>
    <w:rsid w:val="00FC1215"/>
    <w:rsid w:val="00FC1583"/>
    <w:rsid w:val="00FC1829"/>
    <w:rsid w:val="00FC1859"/>
    <w:rsid w:val="00FC1A99"/>
    <w:rsid w:val="00FC1AB5"/>
    <w:rsid w:val="00FC1CA9"/>
    <w:rsid w:val="00FC1E51"/>
    <w:rsid w:val="00FC1E94"/>
    <w:rsid w:val="00FC1EBD"/>
    <w:rsid w:val="00FC1ECB"/>
    <w:rsid w:val="00FC1FFB"/>
    <w:rsid w:val="00FC20F2"/>
    <w:rsid w:val="00FC22FE"/>
    <w:rsid w:val="00FC23E0"/>
    <w:rsid w:val="00FC23FA"/>
    <w:rsid w:val="00FC240C"/>
    <w:rsid w:val="00FC2742"/>
    <w:rsid w:val="00FC28DE"/>
    <w:rsid w:val="00FC2A1C"/>
    <w:rsid w:val="00FC2BBA"/>
    <w:rsid w:val="00FC2F60"/>
    <w:rsid w:val="00FC3161"/>
    <w:rsid w:val="00FC31D4"/>
    <w:rsid w:val="00FC332E"/>
    <w:rsid w:val="00FC3625"/>
    <w:rsid w:val="00FC37F0"/>
    <w:rsid w:val="00FC38AB"/>
    <w:rsid w:val="00FC3AE1"/>
    <w:rsid w:val="00FC3B07"/>
    <w:rsid w:val="00FC3B85"/>
    <w:rsid w:val="00FC3BBC"/>
    <w:rsid w:val="00FC3C08"/>
    <w:rsid w:val="00FC3DFF"/>
    <w:rsid w:val="00FC3EEB"/>
    <w:rsid w:val="00FC4150"/>
    <w:rsid w:val="00FC4278"/>
    <w:rsid w:val="00FC4423"/>
    <w:rsid w:val="00FC47CD"/>
    <w:rsid w:val="00FC47D1"/>
    <w:rsid w:val="00FC4AC5"/>
    <w:rsid w:val="00FC4CA4"/>
    <w:rsid w:val="00FC4CA5"/>
    <w:rsid w:val="00FC4E57"/>
    <w:rsid w:val="00FC4ED1"/>
    <w:rsid w:val="00FC5150"/>
    <w:rsid w:val="00FC545C"/>
    <w:rsid w:val="00FC553E"/>
    <w:rsid w:val="00FC55A6"/>
    <w:rsid w:val="00FC5629"/>
    <w:rsid w:val="00FC58C5"/>
    <w:rsid w:val="00FC59E5"/>
    <w:rsid w:val="00FC5C37"/>
    <w:rsid w:val="00FC5F5E"/>
    <w:rsid w:val="00FC6174"/>
    <w:rsid w:val="00FC629C"/>
    <w:rsid w:val="00FC63BE"/>
    <w:rsid w:val="00FC65A0"/>
    <w:rsid w:val="00FC6901"/>
    <w:rsid w:val="00FC6AE1"/>
    <w:rsid w:val="00FC6B41"/>
    <w:rsid w:val="00FC6D8C"/>
    <w:rsid w:val="00FC6E46"/>
    <w:rsid w:val="00FC6E7D"/>
    <w:rsid w:val="00FC7221"/>
    <w:rsid w:val="00FC733B"/>
    <w:rsid w:val="00FC73D8"/>
    <w:rsid w:val="00FC7451"/>
    <w:rsid w:val="00FC75EB"/>
    <w:rsid w:val="00FC779D"/>
    <w:rsid w:val="00FC791E"/>
    <w:rsid w:val="00FC7A1A"/>
    <w:rsid w:val="00FC7EAB"/>
    <w:rsid w:val="00FC7F93"/>
    <w:rsid w:val="00FC7FDA"/>
    <w:rsid w:val="00FD0151"/>
    <w:rsid w:val="00FD0A19"/>
    <w:rsid w:val="00FD0D5F"/>
    <w:rsid w:val="00FD0E8A"/>
    <w:rsid w:val="00FD10D2"/>
    <w:rsid w:val="00FD117F"/>
    <w:rsid w:val="00FD14E1"/>
    <w:rsid w:val="00FD1608"/>
    <w:rsid w:val="00FD1705"/>
    <w:rsid w:val="00FD1A3D"/>
    <w:rsid w:val="00FD1A54"/>
    <w:rsid w:val="00FD1B7B"/>
    <w:rsid w:val="00FD1BC0"/>
    <w:rsid w:val="00FD1D5A"/>
    <w:rsid w:val="00FD1D5D"/>
    <w:rsid w:val="00FD21F6"/>
    <w:rsid w:val="00FD2358"/>
    <w:rsid w:val="00FD235B"/>
    <w:rsid w:val="00FD2499"/>
    <w:rsid w:val="00FD24DB"/>
    <w:rsid w:val="00FD279F"/>
    <w:rsid w:val="00FD2804"/>
    <w:rsid w:val="00FD282A"/>
    <w:rsid w:val="00FD282E"/>
    <w:rsid w:val="00FD2895"/>
    <w:rsid w:val="00FD2916"/>
    <w:rsid w:val="00FD2A71"/>
    <w:rsid w:val="00FD2C18"/>
    <w:rsid w:val="00FD2D37"/>
    <w:rsid w:val="00FD2E4E"/>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C01"/>
    <w:rsid w:val="00FD5D9B"/>
    <w:rsid w:val="00FD5E22"/>
    <w:rsid w:val="00FD62D0"/>
    <w:rsid w:val="00FD62E5"/>
    <w:rsid w:val="00FD6318"/>
    <w:rsid w:val="00FD6558"/>
    <w:rsid w:val="00FD679B"/>
    <w:rsid w:val="00FD68C6"/>
    <w:rsid w:val="00FD6A3D"/>
    <w:rsid w:val="00FD6AAC"/>
    <w:rsid w:val="00FD6CB6"/>
    <w:rsid w:val="00FD6D13"/>
    <w:rsid w:val="00FD6F9D"/>
    <w:rsid w:val="00FD6F9F"/>
    <w:rsid w:val="00FD728E"/>
    <w:rsid w:val="00FD72D9"/>
    <w:rsid w:val="00FD736C"/>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6AF"/>
    <w:rsid w:val="00FE0967"/>
    <w:rsid w:val="00FE0D43"/>
    <w:rsid w:val="00FE11FB"/>
    <w:rsid w:val="00FE15F5"/>
    <w:rsid w:val="00FE1728"/>
    <w:rsid w:val="00FE17BF"/>
    <w:rsid w:val="00FE1B5E"/>
    <w:rsid w:val="00FE1D6A"/>
    <w:rsid w:val="00FE1DFD"/>
    <w:rsid w:val="00FE1FCE"/>
    <w:rsid w:val="00FE22FE"/>
    <w:rsid w:val="00FE2454"/>
    <w:rsid w:val="00FE24A0"/>
    <w:rsid w:val="00FE24C0"/>
    <w:rsid w:val="00FE28CB"/>
    <w:rsid w:val="00FE295E"/>
    <w:rsid w:val="00FE2AF0"/>
    <w:rsid w:val="00FE2B7B"/>
    <w:rsid w:val="00FE2BC0"/>
    <w:rsid w:val="00FE2C69"/>
    <w:rsid w:val="00FE2C79"/>
    <w:rsid w:val="00FE2F23"/>
    <w:rsid w:val="00FE3052"/>
    <w:rsid w:val="00FE3100"/>
    <w:rsid w:val="00FE327A"/>
    <w:rsid w:val="00FE35BC"/>
    <w:rsid w:val="00FE3735"/>
    <w:rsid w:val="00FE3768"/>
    <w:rsid w:val="00FE3861"/>
    <w:rsid w:val="00FE3CA4"/>
    <w:rsid w:val="00FE3D47"/>
    <w:rsid w:val="00FE425D"/>
    <w:rsid w:val="00FE42C4"/>
    <w:rsid w:val="00FE4383"/>
    <w:rsid w:val="00FE44EF"/>
    <w:rsid w:val="00FE4702"/>
    <w:rsid w:val="00FE47B0"/>
    <w:rsid w:val="00FE4CBB"/>
    <w:rsid w:val="00FE4E83"/>
    <w:rsid w:val="00FE4FD4"/>
    <w:rsid w:val="00FE5172"/>
    <w:rsid w:val="00FE51F9"/>
    <w:rsid w:val="00FE5236"/>
    <w:rsid w:val="00FE5837"/>
    <w:rsid w:val="00FE5862"/>
    <w:rsid w:val="00FE5977"/>
    <w:rsid w:val="00FE5A97"/>
    <w:rsid w:val="00FE5ABD"/>
    <w:rsid w:val="00FE5BBA"/>
    <w:rsid w:val="00FE5C1D"/>
    <w:rsid w:val="00FE5CB2"/>
    <w:rsid w:val="00FE5F42"/>
    <w:rsid w:val="00FE6186"/>
    <w:rsid w:val="00FE6354"/>
    <w:rsid w:val="00FE65DB"/>
    <w:rsid w:val="00FE65E5"/>
    <w:rsid w:val="00FE6755"/>
    <w:rsid w:val="00FE676E"/>
    <w:rsid w:val="00FE68C4"/>
    <w:rsid w:val="00FE68CE"/>
    <w:rsid w:val="00FE69BC"/>
    <w:rsid w:val="00FE69FB"/>
    <w:rsid w:val="00FE6DEC"/>
    <w:rsid w:val="00FE6E86"/>
    <w:rsid w:val="00FE6F99"/>
    <w:rsid w:val="00FE7407"/>
    <w:rsid w:val="00FE74E2"/>
    <w:rsid w:val="00FE74FC"/>
    <w:rsid w:val="00FE754F"/>
    <w:rsid w:val="00FE756B"/>
    <w:rsid w:val="00FE761D"/>
    <w:rsid w:val="00FE7676"/>
    <w:rsid w:val="00FE76FA"/>
    <w:rsid w:val="00FE7800"/>
    <w:rsid w:val="00FE7896"/>
    <w:rsid w:val="00FE7991"/>
    <w:rsid w:val="00FE79E9"/>
    <w:rsid w:val="00FE7A09"/>
    <w:rsid w:val="00FE7B08"/>
    <w:rsid w:val="00FE7B3B"/>
    <w:rsid w:val="00FE7C38"/>
    <w:rsid w:val="00FE7CB3"/>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C11"/>
    <w:rsid w:val="00FF0E19"/>
    <w:rsid w:val="00FF0F3F"/>
    <w:rsid w:val="00FF0FFC"/>
    <w:rsid w:val="00FF123C"/>
    <w:rsid w:val="00FF13B8"/>
    <w:rsid w:val="00FF1455"/>
    <w:rsid w:val="00FF1516"/>
    <w:rsid w:val="00FF1653"/>
    <w:rsid w:val="00FF1716"/>
    <w:rsid w:val="00FF1827"/>
    <w:rsid w:val="00FF1914"/>
    <w:rsid w:val="00FF1920"/>
    <w:rsid w:val="00FF1ACF"/>
    <w:rsid w:val="00FF1BCB"/>
    <w:rsid w:val="00FF1CE6"/>
    <w:rsid w:val="00FF1D23"/>
    <w:rsid w:val="00FF1F7A"/>
    <w:rsid w:val="00FF282D"/>
    <w:rsid w:val="00FF289D"/>
    <w:rsid w:val="00FF2A4C"/>
    <w:rsid w:val="00FF2A88"/>
    <w:rsid w:val="00FF2EA1"/>
    <w:rsid w:val="00FF31A8"/>
    <w:rsid w:val="00FF3361"/>
    <w:rsid w:val="00FF3643"/>
    <w:rsid w:val="00FF37C5"/>
    <w:rsid w:val="00FF3A12"/>
    <w:rsid w:val="00FF3B69"/>
    <w:rsid w:val="00FF3CFC"/>
    <w:rsid w:val="00FF3D3F"/>
    <w:rsid w:val="00FF3D7D"/>
    <w:rsid w:val="00FF3FB4"/>
    <w:rsid w:val="00FF4219"/>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AD2"/>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C4F"/>
    <w:rsid w:val="00FF7E5F"/>
    <w:rsid w:val="037B64B9"/>
    <w:rsid w:val="069B629D"/>
    <w:rsid w:val="0E2BE4CE"/>
    <w:rsid w:val="138328B3"/>
    <w:rsid w:val="2A36391D"/>
    <w:rsid w:val="2F084852"/>
    <w:rsid w:val="31BC695C"/>
    <w:rsid w:val="40339420"/>
    <w:rsid w:val="47AD41C0"/>
    <w:rsid w:val="5A29FB62"/>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795952F2-404C-4788-A3E4-C1D8B364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qFormat/>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RAN4proposal">
    <w:name w:val="RAN4 proposal"/>
    <w:basedOn w:val="Caption"/>
    <w:next w:val="Normal"/>
    <w:qFormat/>
    <w:rsid w:val="005C3708"/>
    <w:pPr>
      <w:numPr>
        <w:numId w:val="20"/>
      </w:numPr>
      <w:overflowPunct/>
      <w:autoSpaceDE/>
      <w:autoSpaceDN/>
      <w:adjustRightInd/>
      <w:spacing w:before="0" w:after="200"/>
      <w:ind w:left="0" w:firstLine="0"/>
      <w:jc w:val="left"/>
      <w:textAlignment w:val="auto"/>
    </w:pPr>
    <w:rPr>
      <w:bCs w:val="0"/>
      <w:iCs/>
      <w:szCs w:val="18"/>
      <w:lang w:val="sv-SE" w:eastAsia="sv-SE"/>
    </w:rPr>
  </w:style>
  <w:style w:type="paragraph" w:styleId="EndnoteText">
    <w:name w:val="endnote text"/>
    <w:basedOn w:val="Normal"/>
    <w:link w:val="EndnoteTextChar"/>
    <w:semiHidden/>
    <w:unhideWhenUsed/>
    <w:rsid w:val="001D0155"/>
    <w:pPr>
      <w:spacing w:after="0"/>
    </w:pPr>
  </w:style>
  <w:style w:type="character" w:customStyle="1" w:styleId="EndnoteTextChar">
    <w:name w:val="Endnote Text Char"/>
    <w:basedOn w:val="DefaultParagraphFont"/>
    <w:link w:val="EndnoteText"/>
    <w:semiHidden/>
    <w:rsid w:val="001D0155"/>
    <w:rPr>
      <w:rFonts w:ascii="Times New Roman" w:hAnsi="Times New Roman"/>
      <w:lang w:eastAsia="en-US"/>
    </w:rPr>
  </w:style>
  <w:style w:type="character" w:styleId="EndnoteReference">
    <w:name w:val="endnote reference"/>
    <w:basedOn w:val="DefaultParagraphFont"/>
    <w:semiHidden/>
    <w:unhideWhenUsed/>
    <w:rsid w:val="001D0155"/>
    <w:rPr>
      <w:vertAlign w:val="superscript"/>
    </w:rPr>
  </w:style>
  <w:style w:type="paragraph" w:customStyle="1" w:styleId="Doc-text2">
    <w:name w:val="Doc-text2"/>
    <w:basedOn w:val="Normal"/>
    <w:link w:val="Doc-text2Char"/>
    <w:qFormat/>
    <w:rsid w:val="00EC7641"/>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EC764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086836">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586029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7502638">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49534FBD-331E-432E-B848-DE1BC673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1937</TotalTime>
  <Pages>6</Pages>
  <Words>2452</Words>
  <Characters>13978</Characters>
  <Application>Microsoft Office Word</Application>
  <DocSecurity>0</DocSecurity>
  <Lines>116</Lines>
  <Paragraphs>32</Paragraphs>
  <ScaleCrop>false</ScaleCrop>
  <Company>Qualcomm Inc.</Company>
  <LinksUpToDate>false</LinksUpToDate>
  <CharactersWithSpaces>16398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759</cp:revision>
  <cp:lastPrinted>2020-02-14T10:36:00Z</cp:lastPrinted>
  <dcterms:created xsi:type="dcterms:W3CDTF">2025-04-27T01:19:00Z</dcterms:created>
  <dcterms:modified xsi:type="dcterms:W3CDTF">2025-08-13T07:42:00Z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